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CB913" w14:textId="54438F30" w:rsidR="000B1864" w:rsidRPr="000B1864" w:rsidRDefault="000B1864" w:rsidP="000B1864">
      <w:pPr>
        <w:spacing w:after="0"/>
        <w:jc w:val="center"/>
        <w:rPr>
          <w:rFonts w:ascii="Book Antiqua" w:hAnsi="Book Antiqua"/>
          <w:b/>
          <w:sz w:val="28"/>
          <w:szCs w:val="28"/>
          <w:lang w:val="en-US"/>
        </w:rPr>
      </w:pPr>
      <w:r>
        <w:rPr>
          <w:rFonts w:ascii="Book Antiqua" w:hAnsi="Book Antiqua"/>
          <w:b/>
          <w:sz w:val="28"/>
          <w:szCs w:val="28"/>
          <w:lang w:val="en-US"/>
        </w:rPr>
        <w:t>Peningkatan Pelayanan Dinas Pendidikan Dayah Kabupaten Aceh Barat Melalui Bahasa Komunikasi Berdasarkan Alquran dan Hadis</w:t>
      </w:r>
    </w:p>
    <w:p w14:paraId="1CF4E6D8" w14:textId="77777777" w:rsidR="000B1864" w:rsidRPr="00537769" w:rsidRDefault="000B1864" w:rsidP="000B1864">
      <w:pPr>
        <w:spacing w:after="0" w:line="240" w:lineRule="auto"/>
        <w:jc w:val="center"/>
        <w:rPr>
          <w:rFonts w:ascii="Book Antiqua" w:hAnsi="Book Antiqua"/>
          <w:b/>
          <w:sz w:val="24"/>
          <w:szCs w:val="28"/>
        </w:rPr>
      </w:pPr>
    </w:p>
    <w:p w14:paraId="7A48B73E" w14:textId="4910F44C" w:rsidR="000B1864" w:rsidRPr="00B34909" w:rsidRDefault="000B1864" w:rsidP="000B1864">
      <w:pPr>
        <w:spacing w:after="0" w:line="240" w:lineRule="auto"/>
        <w:jc w:val="center"/>
        <w:rPr>
          <w:rFonts w:ascii="Book Antiqua" w:hAnsi="Book Antiqua"/>
          <w:b/>
          <w:sz w:val="24"/>
          <w:szCs w:val="24"/>
          <w:vertAlign w:val="superscript"/>
          <w:lang w:val="en-US"/>
        </w:rPr>
      </w:pPr>
      <w:r w:rsidRPr="00B34909">
        <w:rPr>
          <w:rFonts w:ascii="Book Antiqua" w:hAnsi="Book Antiqua"/>
          <w:b/>
          <w:sz w:val="24"/>
          <w:szCs w:val="24"/>
        </w:rPr>
        <w:t>A</w:t>
      </w:r>
      <w:r>
        <w:rPr>
          <w:rFonts w:ascii="Book Antiqua" w:hAnsi="Book Antiqua"/>
          <w:b/>
          <w:sz w:val="24"/>
          <w:szCs w:val="24"/>
          <w:lang w:val="en-US"/>
        </w:rPr>
        <w:t>nhar Fazri</w:t>
      </w:r>
      <w:r>
        <w:rPr>
          <w:rFonts w:ascii="Book Antiqua" w:hAnsi="Book Antiqua"/>
          <w:b/>
          <w:color w:val="000000"/>
          <w:sz w:val="24"/>
          <w:szCs w:val="24"/>
          <w:vertAlign w:val="superscript"/>
          <w:lang w:val="en-US"/>
        </w:rPr>
        <w:t>1</w:t>
      </w:r>
      <w:r w:rsidRPr="00B34909">
        <w:rPr>
          <w:rFonts w:ascii="Book Antiqua" w:hAnsi="Book Antiqua"/>
          <w:b/>
          <w:sz w:val="24"/>
          <w:szCs w:val="24"/>
        </w:rPr>
        <w:t xml:space="preserve">, </w:t>
      </w:r>
      <w:r>
        <w:rPr>
          <w:rFonts w:ascii="Book Antiqua" w:hAnsi="Book Antiqua"/>
          <w:b/>
          <w:sz w:val="24"/>
          <w:szCs w:val="24"/>
          <w:lang w:val="en-US"/>
        </w:rPr>
        <w:t>Muhammad Faisal</w:t>
      </w:r>
      <w:r w:rsidRPr="00B34909">
        <w:rPr>
          <w:rFonts w:ascii="Book Antiqua" w:hAnsi="Book Antiqua"/>
          <w:b/>
          <w:color w:val="000000"/>
          <w:sz w:val="24"/>
          <w:szCs w:val="24"/>
          <w:vertAlign w:val="superscript"/>
        </w:rPr>
        <w:t>2</w:t>
      </w:r>
      <w:r w:rsidRPr="00B34909">
        <w:rPr>
          <w:rFonts w:ascii="Book Antiqua" w:hAnsi="Book Antiqua"/>
          <w:b/>
          <w:sz w:val="24"/>
          <w:szCs w:val="24"/>
        </w:rPr>
        <w:t xml:space="preserve">, </w:t>
      </w:r>
      <w:r>
        <w:rPr>
          <w:rFonts w:ascii="Book Antiqua" w:hAnsi="Book Antiqua"/>
          <w:b/>
          <w:sz w:val="24"/>
          <w:szCs w:val="24"/>
          <w:lang w:val="en-US"/>
        </w:rPr>
        <w:t>Reni Juliani</w:t>
      </w:r>
      <w:r w:rsidRPr="00B34909">
        <w:rPr>
          <w:rFonts w:ascii="Book Antiqua" w:hAnsi="Book Antiqua"/>
          <w:b/>
          <w:color w:val="000000"/>
          <w:sz w:val="24"/>
          <w:szCs w:val="24"/>
          <w:vertAlign w:val="superscript"/>
        </w:rPr>
        <w:t>3</w:t>
      </w:r>
      <w:r w:rsidRPr="00B34909">
        <w:rPr>
          <w:rFonts w:ascii="Book Antiqua" w:hAnsi="Book Antiqua"/>
          <w:b/>
          <w:sz w:val="24"/>
          <w:szCs w:val="24"/>
        </w:rPr>
        <w:t xml:space="preserve">, </w:t>
      </w:r>
      <w:r>
        <w:rPr>
          <w:rFonts w:ascii="Book Antiqua" w:hAnsi="Book Antiqua"/>
          <w:b/>
          <w:sz w:val="24"/>
          <w:szCs w:val="24"/>
          <w:lang w:val="en-US"/>
        </w:rPr>
        <w:t>Putri Maulina</w:t>
      </w:r>
      <w:r>
        <w:rPr>
          <w:rFonts w:ascii="Book Antiqua" w:hAnsi="Book Antiqua"/>
          <w:b/>
          <w:color w:val="000000"/>
          <w:sz w:val="24"/>
          <w:szCs w:val="24"/>
          <w:vertAlign w:val="superscript"/>
          <w:lang w:val="en-US"/>
        </w:rPr>
        <w:t xml:space="preserve">4, </w:t>
      </w:r>
      <w:r>
        <w:rPr>
          <w:rFonts w:ascii="Book Antiqua" w:hAnsi="Book Antiqua"/>
          <w:b/>
          <w:sz w:val="24"/>
          <w:szCs w:val="24"/>
          <w:lang w:val="en-US"/>
        </w:rPr>
        <w:t>Haris Fadillah</w:t>
      </w:r>
      <w:r>
        <w:rPr>
          <w:rFonts w:ascii="Book Antiqua" w:hAnsi="Book Antiqua"/>
          <w:b/>
          <w:color w:val="000000"/>
          <w:sz w:val="24"/>
          <w:szCs w:val="24"/>
          <w:vertAlign w:val="superscript"/>
          <w:lang w:val="en-US"/>
        </w:rPr>
        <w:t xml:space="preserve">4, </w:t>
      </w:r>
      <w:r>
        <w:rPr>
          <w:rFonts w:ascii="Book Antiqua" w:hAnsi="Book Antiqua"/>
          <w:b/>
          <w:sz w:val="24"/>
          <w:szCs w:val="24"/>
          <w:lang w:val="en-US"/>
        </w:rPr>
        <w:t>Zuwidah Dewi</w:t>
      </w:r>
      <w:r>
        <w:rPr>
          <w:rFonts w:ascii="Book Antiqua" w:hAnsi="Book Antiqua"/>
          <w:b/>
          <w:color w:val="000000"/>
          <w:sz w:val="24"/>
          <w:szCs w:val="24"/>
          <w:vertAlign w:val="superscript"/>
          <w:lang w:val="en-US"/>
        </w:rPr>
        <w:t>5</w:t>
      </w:r>
    </w:p>
    <w:p w14:paraId="52AAD05D" w14:textId="220FA111" w:rsidR="000B1864" w:rsidRPr="00674E2B" w:rsidRDefault="000B1864" w:rsidP="000B1864">
      <w:pPr>
        <w:pStyle w:val="ListParagraph"/>
        <w:shd w:val="clear" w:color="auto" w:fill="FFFFFF"/>
        <w:tabs>
          <w:tab w:val="left" w:pos="709"/>
        </w:tabs>
        <w:spacing w:after="0" w:line="240" w:lineRule="auto"/>
        <w:ind w:left="0"/>
        <w:jc w:val="center"/>
        <w:rPr>
          <w:rFonts w:ascii="Book Antiqua" w:hAnsi="Book Antiqua"/>
          <w:color w:val="000000"/>
          <w:sz w:val="21"/>
          <w:szCs w:val="21"/>
        </w:rPr>
      </w:pPr>
      <w:r w:rsidRPr="00674E2B">
        <w:rPr>
          <w:rFonts w:ascii="Book Antiqua" w:hAnsi="Book Antiqua"/>
          <w:color w:val="000000"/>
          <w:sz w:val="21"/>
          <w:szCs w:val="21"/>
          <w:vertAlign w:val="superscript"/>
        </w:rPr>
        <w:t>1</w:t>
      </w:r>
      <w:r>
        <w:rPr>
          <w:rFonts w:ascii="Book Antiqua" w:hAnsi="Book Antiqua"/>
          <w:color w:val="000000"/>
          <w:sz w:val="21"/>
          <w:szCs w:val="21"/>
          <w:lang w:val="en-US"/>
        </w:rPr>
        <w:t>Jurusan Ilmu Komunikasi</w:t>
      </w:r>
      <w:r>
        <w:rPr>
          <w:rFonts w:ascii="Book Antiqua" w:hAnsi="Book Antiqua"/>
          <w:color w:val="000000"/>
          <w:sz w:val="21"/>
          <w:szCs w:val="21"/>
        </w:rPr>
        <w:t xml:space="preserve">, </w:t>
      </w:r>
      <w:r w:rsidRPr="00674E2B">
        <w:rPr>
          <w:rFonts w:ascii="Book Antiqua" w:hAnsi="Book Antiqua"/>
          <w:color w:val="000000"/>
          <w:sz w:val="21"/>
          <w:szCs w:val="21"/>
        </w:rPr>
        <w:t>Universitas Teuku Umar</w:t>
      </w:r>
    </w:p>
    <w:p w14:paraId="7E086FF3" w14:textId="584907DB" w:rsidR="000B1864" w:rsidRPr="00674E2B" w:rsidRDefault="000B1864" w:rsidP="000B1864">
      <w:pPr>
        <w:pStyle w:val="ListParagraph"/>
        <w:shd w:val="clear" w:color="auto" w:fill="FFFFFF"/>
        <w:tabs>
          <w:tab w:val="left" w:pos="709"/>
        </w:tabs>
        <w:spacing w:after="0" w:line="240" w:lineRule="auto"/>
        <w:ind w:left="0"/>
        <w:jc w:val="center"/>
        <w:rPr>
          <w:rFonts w:ascii="Book Antiqua" w:hAnsi="Book Antiqua"/>
          <w:color w:val="000000"/>
          <w:sz w:val="21"/>
          <w:szCs w:val="21"/>
        </w:rPr>
      </w:pPr>
      <w:r w:rsidRPr="00674E2B">
        <w:rPr>
          <w:rFonts w:ascii="Book Antiqua" w:hAnsi="Book Antiqua"/>
          <w:color w:val="000000"/>
          <w:sz w:val="21"/>
          <w:szCs w:val="21"/>
        </w:rPr>
        <w:t xml:space="preserve">Email: </w:t>
      </w:r>
      <w:hyperlink r:id="rId8" w:history="1">
        <w:r w:rsidRPr="000B1864">
          <w:rPr>
            <w:rStyle w:val="Hyperlink"/>
            <w:rFonts w:ascii="Book Antiqua" w:hAnsi="Book Antiqua"/>
            <w:color w:val="000000" w:themeColor="text1"/>
            <w:sz w:val="21"/>
            <w:szCs w:val="21"/>
            <w:u w:val="none"/>
            <w:lang w:val="en-US"/>
          </w:rPr>
          <w:t>anhar.fazri@utu.ac.id</w:t>
        </w:r>
      </w:hyperlink>
      <w:r w:rsidRPr="000B1864">
        <w:rPr>
          <w:rFonts w:ascii="Book Antiqua" w:hAnsi="Book Antiqua"/>
          <w:color w:val="000000" w:themeColor="text1"/>
          <w:sz w:val="21"/>
          <w:szCs w:val="21"/>
          <w:lang w:val="en-US"/>
        </w:rPr>
        <w:t xml:space="preserve"> </w:t>
      </w:r>
      <w:hyperlink r:id="rId9" w:history="1"/>
      <w:hyperlink r:id="rId10" w:history="1"/>
    </w:p>
    <w:p w14:paraId="24BBBA42" w14:textId="5238C916" w:rsidR="000B1864" w:rsidRDefault="000B1864" w:rsidP="000B1864">
      <w:pPr>
        <w:pStyle w:val="ListParagraph"/>
        <w:shd w:val="clear" w:color="auto" w:fill="FFFFFF"/>
        <w:tabs>
          <w:tab w:val="left" w:pos="709"/>
        </w:tabs>
        <w:spacing w:after="0" w:line="240" w:lineRule="auto"/>
        <w:ind w:left="0"/>
        <w:jc w:val="center"/>
        <w:rPr>
          <w:rFonts w:ascii="Book Antiqua" w:hAnsi="Book Antiqua"/>
          <w:color w:val="000000"/>
          <w:sz w:val="21"/>
          <w:szCs w:val="21"/>
          <w:lang w:val="en-US"/>
        </w:rPr>
      </w:pPr>
      <w:r>
        <w:rPr>
          <w:rFonts w:ascii="Book Antiqua" w:hAnsi="Book Antiqua"/>
          <w:color w:val="000000"/>
          <w:sz w:val="21"/>
          <w:szCs w:val="21"/>
          <w:vertAlign w:val="superscript"/>
          <w:lang w:val="en-US"/>
        </w:rPr>
        <w:t xml:space="preserve">2 </w:t>
      </w:r>
      <w:r>
        <w:rPr>
          <w:rFonts w:ascii="Book Antiqua" w:hAnsi="Book Antiqua"/>
          <w:color w:val="000000"/>
          <w:sz w:val="21"/>
          <w:szCs w:val="21"/>
          <w:lang w:val="en-US"/>
        </w:rPr>
        <w:t>Jurusan Ilmu Alquran dan Hadis, STAIN Teungku Dirundeng Meulaboh</w:t>
      </w:r>
    </w:p>
    <w:p w14:paraId="67873984" w14:textId="02B1D09A" w:rsidR="000B1864" w:rsidRDefault="000B1864" w:rsidP="000B1864">
      <w:pPr>
        <w:pStyle w:val="ListParagraph"/>
        <w:shd w:val="clear" w:color="auto" w:fill="FFFFFF"/>
        <w:tabs>
          <w:tab w:val="left" w:pos="709"/>
        </w:tabs>
        <w:spacing w:after="0" w:line="240" w:lineRule="auto"/>
        <w:ind w:left="0"/>
        <w:jc w:val="center"/>
        <w:rPr>
          <w:rFonts w:ascii="Book Antiqua" w:hAnsi="Book Antiqua"/>
          <w:color w:val="000000"/>
          <w:sz w:val="21"/>
          <w:szCs w:val="21"/>
          <w:lang w:val="en-US"/>
        </w:rPr>
      </w:pPr>
      <w:r>
        <w:rPr>
          <w:rFonts w:ascii="Book Antiqua" w:hAnsi="Book Antiqua"/>
          <w:color w:val="000000"/>
          <w:sz w:val="21"/>
          <w:szCs w:val="21"/>
          <w:lang w:val="en-US"/>
        </w:rPr>
        <w:t>Email: muhammadfaisal@staindirundeng.ac.id</w:t>
      </w:r>
    </w:p>
    <w:p w14:paraId="1706B518" w14:textId="1DBC6587" w:rsidR="000B1864" w:rsidRPr="000B1864" w:rsidRDefault="000B1864" w:rsidP="000B1864">
      <w:pPr>
        <w:pStyle w:val="ListParagraph"/>
        <w:shd w:val="clear" w:color="auto" w:fill="FFFFFF"/>
        <w:tabs>
          <w:tab w:val="left" w:pos="709"/>
        </w:tabs>
        <w:spacing w:after="0" w:line="240" w:lineRule="auto"/>
        <w:ind w:left="0"/>
        <w:jc w:val="center"/>
        <w:rPr>
          <w:rFonts w:ascii="Book Antiqua" w:hAnsi="Book Antiqua"/>
          <w:color w:val="000000"/>
          <w:sz w:val="21"/>
          <w:szCs w:val="21"/>
          <w:lang w:val="en-US"/>
        </w:rPr>
      </w:pPr>
      <w:r w:rsidRPr="00B34909">
        <w:rPr>
          <w:rFonts w:ascii="Book Antiqua" w:hAnsi="Book Antiqua"/>
          <w:b/>
          <w:color w:val="000000"/>
          <w:sz w:val="24"/>
          <w:szCs w:val="24"/>
          <w:vertAlign w:val="superscript"/>
        </w:rPr>
        <w:t>3</w:t>
      </w:r>
      <w:r>
        <w:rPr>
          <w:rFonts w:ascii="Book Antiqua" w:hAnsi="Book Antiqua"/>
          <w:b/>
          <w:color w:val="000000"/>
          <w:sz w:val="24"/>
          <w:szCs w:val="24"/>
          <w:vertAlign w:val="superscript"/>
          <w:lang w:val="en-US"/>
        </w:rPr>
        <w:t xml:space="preserve">,4,5 </w:t>
      </w:r>
      <w:r w:rsidRPr="000B1864">
        <w:rPr>
          <w:rFonts w:ascii="Book Antiqua" w:hAnsi="Book Antiqua"/>
          <w:color w:val="000000"/>
          <w:sz w:val="21"/>
          <w:szCs w:val="21"/>
          <w:lang w:val="en-US"/>
        </w:rPr>
        <w:t>Jurusan Ilmu Komunikasi, Universitas Teuku Umar</w:t>
      </w:r>
    </w:p>
    <w:p w14:paraId="50E54EEA" w14:textId="05CB6B01" w:rsidR="000B1864" w:rsidRPr="000B1864" w:rsidRDefault="000B1864" w:rsidP="000B1864">
      <w:pPr>
        <w:spacing w:after="0" w:line="240" w:lineRule="auto"/>
        <w:jc w:val="center"/>
        <w:rPr>
          <w:rStyle w:val="Hyperlink"/>
          <w:rFonts w:ascii="Book Antiqua" w:hAnsi="Book Antiqua"/>
          <w:sz w:val="21"/>
          <w:szCs w:val="21"/>
          <w:lang w:val="en-US"/>
        </w:rPr>
      </w:pPr>
      <w:r w:rsidRPr="00674E2B">
        <w:rPr>
          <w:rFonts w:ascii="Book Antiqua" w:hAnsi="Book Antiqua"/>
          <w:color w:val="000000"/>
          <w:sz w:val="21"/>
          <w:szCs w:val="21"/>
        </w:rPr>
        <w:t xml:space="preserve">Email: </w:t>
      </w:r>
      <w:r>
        <w:rPr>
          <w:rFonts w:ascii="Book Antiqua" w:hAnsi="Book Antiqua"/>
          <w:sz w:val="21"/>
          <w:szCs w:val="21"/>
          <w:lang w:val="en-US"/>
        </w:rPr>
        <w:t>renijuliani@utu.ac.id</w:t>
      </w:r>
    </w:p>
    <w:p w14:paraId="08115827" w14:textId="2E706D2A" w:rsidR="000B1864" w:rsidRDefault="000B1864" w:rsidP="000B1864">
      <w:pPr>
        <w:spacing w:after="0" w:line="240" w:lineRule="auto"/>
        <w:jc w:val="center"/>
        <w:rPr>
          <w:rFonts w:ascii="Book Antiqua" w:hAnsi="Book Antiqua"/>
          <w:sz w:val="21"/>
          <w:szCs w:val="21"/>
          <w:lang w:val="en-US"/>
        </w:rPr>
      </w:pPr>
      <w:r w:rsidRPr="00674E2B">
        <w:rPr>
          <w:rFonts w:ascii="Book Antiqua" w:hAnsi="Book Antiqua"/>
          <w:color w:val="000000"/>
          <w:sz w:val="21"/>
          <w:szCs w:val="21"/>
        </w:rPr>
        <w:t xml:space="preserve">Email: </w:t>
      </w:r>
      <w:r>
        <w:rPr>
          <w:rFonts w:ascii="Book Antiqua" w:hAnsi="Book Antiqua"/>
          <w:sz w:val="21"/>
          <w:szCs w:val="21"/>
          <w:lang w:val="en-US"/>
        </w:rPr>
        <w:t>putrimaulina@utu.ac.id</w:t>
      </w:r>
    </w:p>
    <w:p w14:paraId="2A18BE40" w14:textId="32EE41EB" w:rsidR="000B1864" w:rsidRPr="004E5E4F" w:rsidRDefault="000B1864" w:rsidP="004E5E4F">
      <w:pPr>
        <w:spacing w:after="0" w:line="240" w:lineRule="auto"/>
        <w:jc w:val="center"/>
        <w:rPr>
          <w:rStyle w:val="Hyperlink"/>
          <w:rFonts w:ascii="Book Antiqua" w:hAnsi="Book Antiqua"/>
          <w:color w:val="000000" w:themeColor="text1"/>
          <w:sz w:val="20"/>
          <w:szCs w:val="20"/>
          <w:u w:val="none"/>
          <w:lang w:val="en-US"/>
        </w:rPr>
      </w:pPr>
      <w:r w:rsidRPr="004E5E4F">
        <w:rPr>
          <w:rStyle w:val="Hyperlink"/>
          <w:rFonts w:ascii="Book Antiqua" w:hAnsi="Book Antiqua"/>
          <w:color w:val="000000" w:themeColor="text1"/>
          <w:sz w:val="20"/>
          <w:szCs w:val="20"/>
          <w:u w:val="none"/>
          <w:lang w:val="en-US"/>
        </w:rPr>
        <w:t>Email:</w:t>
      </w:r>
      <w:r w:rsidR="004E5E4F" w:rsidRPr="004E5E4F">
        <w:rPr>
          <w:rStyle w:val="Hyperlink"/>
          <w:rFonts w:ascii="Book Antiqua" w:hAnsi="Book Antiqua"/>
          <w:color w:val="000000" w:themeColor="text1"/>
          <w:sz w:val="20"/>
          <w:szCs w:val="20"/>
          <w:u w:val="none"/>
          <w:lang w:val="en-US"/>
        </w:rPr>
        <w:t xml:space="preserve"> </w:t>
      </w:r>
      <w:r w:rsidR="004E5E4F">
        <w:rPr>
          <w:rStyle w:val="Hyperlink"/>
          <w:rFonts w:ascii="Book Antiqua" w:hAnsi="Book Antiqua"/>
          <w:color w:val="000000" w:themeColor="text1"/>
          <w:sz w:val="20"/>
          <w:szCs w:val="20"/>
          <w:u w:val="none"/>
          <w:lang w:val="en-US"/>
        </w:rPr>
        <w:t>harisfd45@gmail.com</w:t>
      </w:r>
    </w:p>
    <w:p w14:paraId="5DD23287" w14:textId="391B849F" w:rsidR="000B1864" w:rsidRPr="004E5E4F" w:rsidRDefault="000B1864" w:rsidP="004E5E4F">
      <w:pPr>
        <w:spacing w:after="0" w:line="240" w:lineRule="auto"/>
        <w:jc w:val="center"/>
        <w:rPr>
          <w:rStyle w:val="Hyperlink"/>
          <w:rFonts w:ascii="Book Antiqua" w:hAnsi="Book Antiqua"/>
          <w:color w:val="000000" w:themeColor="text1"/>
          <w:sz w:val="20"/>
          <w:szCs w:val="20"/>
          <w:u w:val="none"/>
          <w:lang w:val="en-US"/>
        </w:rPr>
      </w:pPr>
      <w:r w:rsidRPr="004E5E4F">
        <w:rPr>
          <w:rStyle w:val="Hyperlink"/>
          <w:rFonts w:ascii="Book Antiqua" w:hAnsi="Book Antiqua"/>
          <w:color w:val="000000" w:themeColor="text1"/>
          <w:sz w:val="20"/>
          <w:szCs w:val="20"/>
          <w:u w:val="none"/>
          <w:lang w:val="en-US"/>
        </w:rPr>
        <w:t>Email:</w:t>
      </w:r>
      <w:r w:rsidR="004E5E4F">
        <w:rPr>
          <w:rStyle w:val="Hyperlink"/>
          <w:rFonts w:ascii="Book Antiqua" w:hAnsi="Book Antiqua"/>
          <w:color w:val="000000" w:themeColor="text1"/>
          <w:sz w:val="20"/>
          <w:szCs w:val="20"/>
          <w:u w:val="none"/>
          <w:lang w:val="en-US"/>
        </w:rPr>
        <w:t xml:space="preserve"> zuwidahdewi@gmail.com</w:t>
      </w:r>
      <w:bookmarkStart w:id="0" w:name="_GoBack"/>
      <w:bookmarkEnd w:id="0"/>
    </w:p>
    <w:p w14:paraId="1C6F8E49" w14:textId="77777777" w:rsidR="000B1864" w:rsidRDefault="000B1864" w:rsidP="000B1864">
      <w:pPr>
        <w:spacing w:after="0" w:line="240" w:lineRule="auto"/>
        <w:jc w:val="center"/>
        <w:rPr>
          <w:rStyle w:val="Hyperlink"/>
          <w:rFonts w:ascii="Book Antiqua" w:hAnsi="Book Antiqua"/>
          <w:sz w:val="21"/>
          <w:szCs w:val="21"/>
          <w:lang w:val="en-US"/>
        </w:rPr>
      </w:pPr>
    </w:p>
    <w:p w14:paraId="7EB2503F" w14:textId="77777777" w:rsidR="000B1864" w:rsidRDefault="000B1864" w:rsidP="000B1864">
      <w:pPr>
        <w:spacing w:after="0" w:line="240" w:lineRule="auto"/>
        <w:jc w:val="center"/>
        <w:rPr>
          <w:lang w:val="en-US"/>
        </w:rPr>
        <w:sectPr w:rsidR="000B1864" w:rsidSect="00BF725C">
          <w:headerReference w:type="default" r:id="rId11"/>
          <w:footerReference w:type="default" r:id="rId12"/>
          <w:pgSz w:w="11906" w:h="16838" w:code="9"/>
          <w:pgMar w:top="1701" w:right="1701" w:bottom="1985" w:left="1701" w:header="709" w:footer="709" w:gutter="0"/>
          <w:cols w:space="708"/>
          <w:docGrid w:linePitch="360"/>
        </w:sectPr>
      </w:pPr>
    </w:p>
    <w:p w14:paraId="4E612885" w14:textId="77777777" w:rsidR="000B1864" w:rsidRDefault="000B1864" w:rsidP="000B1864">
      <w:pPr>
        <w:spacing w:after="0" w:line="276" w:lineRule="auto"/>
        <w:jc w:val="center"/>
        <w:rPr>
          <w:rFonts w:ascii="Book Antiqua" w:hAnsi="Book Antiqua"/>
          <w:b/>
          <w:sz w:val="20"/>
          <w:szCs w:val="20"/>
        </w:rPr>
      </w:pPr>
    </w:p>
    <w:p w14:paraId="0188A765" w14:textId="6F91C46E" w:rsidR="000B1864" w:rsidRPr="00B34909" w:rsidRDefault="000B1864" w:rsidP="000B1864">
      <w:pPr>
        <w:spacing w:after="0" w:line="276" w:lineRule="auto"/>
        <w:jc w:val="center"/>
        <w:rPr>
          <w:rFonts w:ascii="Book Antiqua" w:hAnsi="Book Antiqua"/>
          <w:b/>
          <w:i/>
          <w:sz w:val="20"/>
          <w:szCs w:val="24"/>
          <w:lang w:val="en-US"/>
        </w:rPr>
      </w:pPr>
      <w:r w:rsidRPr="00484ACD">
        <w:rPr>
          <w:rFonts w:ascii="Book Antiqua" w:hAnsi="Book Antiqua"/>
          <w:b/>
          <w:i/>
          <w:sz w:val="20"/>
          <w:szCs w:val="24"/>
        </w:rPr>
        <w:t>Abstract</w:t>
      </w:r>
      <w:r>
        <w:rPr>
          <w:rFonts w:ascii="Book Antiqua" w:hAnsi="Book Antiqua"/>
          <w:b/>
          <w:i/>
          <w:sz w:val="20"/>
          <w:szCs w:val="24"/>
          <w:lang w:val="en-US"/>
        </w:rPr>
        <w:t xml:space="preserve"> </w:t>
      </w:r>
    </w:p>
    <w:p w14:paraId="4692BFE8" w14:textId="2BEA6B17" w:rsidR="000B1864" w:rsidRPr="00B65649" w:rsidRDefault="00F30B05" w:rsidP="000B1864">
      <w:pPr>
        <w:spacing w:after="0" w:line="240" w:lineRule="auto"/>
        <w:jc w:val="both"/>
        <w:rPr>
          <w:rFonts w:ascii="Book Antiqua" w:hAnsi="Book Antiqua"/>
          <w:i/>
          <w:sz w:val="10"/>
          <w:szCs w:val="24"/>
        </w:rPr>
      </w:pPr>
      <w:r w:rsidRPr="00F30B05">
        <w:rPr>
          <w:rFonts w:ascii="Book Antiqua" w:eastAsia="Times New Roman" w:hAnsi="Book Antiqua"/>
          <w:i/>
          <w:sz w:val="20"/>
          <w:szCs w:val="24"/>
          <w:lang w:eastAsia="id-ID"/>
        </w:rPr>
        <w:t>Language is an important element in communicating both individually and in social groups that exist in society, especially in public services such as the Dayah Education Office of West Aceh Regency, as a public service body requires the use of good and correct language, especially in Aceh where the majority of the people adhere to Islam and of course can refer to the Koran and Hadith. The method used in this community service is in the form of counseling and socialization by using a discussion system for anything that has not been understood. In this service activity, many errors were found in public services, especially in the use of communication language used by employees and staff at the Dayah Education Office of West Aceh Regency, with this counseling, as well as learning to improve better services, especially in the use of communication languages based on the Qur'an and Hadith. The use of appropriate and good language will also affect the image of a public institution, because the people who are served will feel comfortable and appreciated.</w:t>
      </w:r>
    </w:p>
    <w:p w14:paraId="06D8FFED" w14:textId="48D25743" w:rsidR="000B1864" w:rsidRPr="00B34909" w:rsidRDefault="000B1864" w:rsidP="000B1864">
      <w:pPr>
        <w:spacing w:after="0" w:line="240" w:lineRule="auto"/>
        <w:jc w:val="both"/>
        <w:rPr>
          <w:rFonts w:ascii="Book Antiqua" w:eastAsia="Times New Roman" w:hAnsi="Book Antiqua"/>
          <w:i/>
          <w:sz w:val="20"/>
          <w:szCs w:val="24"/>
          <w:lang w:eastAsia="id-ID"/>
        </w:rPr>
      </w:pPr>
      <w:r w:rsidRPr="00B34909">
        <w:rPr>
          <w:rFonts w:ascii="Book Antiqua" w:eastAsia="Times New Roman" w:hAnsi="Book Antiqua"/>
          <w:b/>
          <w:bCs/>
          <w:i/>
          <w:sz w:val="20"/>
          <w:szCs w:val="24"/>
          <w:lang w:eastAsia="id-ID"/>
        </w:rPr>
        <w:t>Keywords:</w:t>
      </w:r>
      <w:r w:rsidRPr="00B34909">
        <w:rPr>
          <w:rFonts w:ascii="Book Antiqua" w:eastAsia="Times New Roman" w:hAnsi="Book Antiqua"/>
          <w:i/>
          <w:sz w:val="20"/>
          <w:szCs w:val="24"/>
          <w:lang w:eastAsia="id-ID"/>
        </w:rPr>
        <w:t xml:space="preserve"> </w:t>
      </w:r>
      <w:r w:rsidR="00D96455" w:rsidRPr="00D96455">
        <w:rPr>
          <w:rFonts w:ascii="Book Antiqua" w:eastAsia="Times New Roman" w:hAnsi="Book Antiqua"/>
          <w:i/>
          <w:sz w:val="20"/>
          <w:szCs w:val="24"/>
          <w:lang w:eastAsia="id-ID"/>
        </w:rPr>
        <w:t>Improvement, Language, Communication, Quran and Hadith</w:t>
      </w:r>
    </w:p>
    <w:p w14:paraId="4DDED601" w14:textId="77777777" w:rsidR="000B1864" w:rsidRPr="00373F98" w:rsidRDefault="000B1864" w:rsidP="000B1864">
      <w:pPr>
        <w:spacing w:after="0" w:line="240" w:lineRule="auto"/>
        <w:jc w:val="both"/>
        <w:rPr>
          <w:rFonts w:ascii="Book Antiqua" w:eastAsia="Times New Roman" w:hAnsi="Book Antiqua"/>
          <w:sz w:val="24"/>
          <w:szCs w:val="24"/>
          <w:lang w:eastAsia="id-ID"/>
        </w:rPr>
      </w:pPr>
    </w:p>
    <w:p w14:paraId="78C4B2F6" w14:textId="330129E4" w:rsidR="000B1864" w:rsidRPr="00B65649" w:rsidRDefault="000B1864" w:rsidP="000B1864">
      <w:pPr>
        <w:spacing w:after="0" w:line="276" w:lineRule="auto"/>
        <w:jc w:val="center"/>
        <w:rPr>
          <w:rFonts w:ascii="Book Antiqua" w:hAnsi="Book Antiqua"/>
          <w:b/>
          <w:sz w:val="20"/>
          <w:szCs w:val="24"/>
          <w:lang w:val="en-US"/>
        </w:rPr>
      </w:pPr>
      <w:r w:rsidRPr="00CD048F">
        <w:rPr>
          <w:rFonts w:ascii="Book Antiqua" w:hAnsi="Book Antiqua"/>
          <w:b/>
          <w:sz w:val="20"/>
          <w:szCs w:val="24"/>
        </w:rPr>
        <w:t>Abstrak</w:t>
      </w:r>
    </w:p>
    <w:p w14:paraId="2D1275F6" w14:textId="78DC6851" w:rsidR="000B1864" w:rsidRPr="00B65649" w:rsidRDefault="00D96455" w:rsidP="000B1864">
      <w:pPr>
        <w:spacing w:after="0" w:line="240" w:lineRule="auto"/>
        <w:jc w:val="both"/>
        <w:rPr>
          <w:rFonts w:ascii="Book Antiqua" w:hAnsi="Book Antiqua"/>
          <w:sz w:val="20"/>
          <w:szCs w:val="24"/>
        </w:rPr>
      </w:pPr>
      <w:r>
        <w:rPr>
          <w:rFonts w:ascii="Book Antiqua" w:eastAsia="Times New Roman" w:hAnsi="Book Antiqua"/>
          <w:sz w:val="20"/>
          <w:szCs w:val="24"/>
          <w:lang w:val="en-US" w:eastAsia="id-ID"/>
        </w:rPr>
        <w:t xml:space="preserve">Bahasa merupakan unsur penting dalam berkomunikasi baik itu secara individu maupun berkelompok </w:t>
      </w:r>
      <w:r w:rsidR="009C7BBA">
        <w:rPr>
          <w:rFonts w:ascii="Book Antiqua" w:eastAsia="Times New Roman" w:hAnsi="Book Antiqua"/>
          <w:sz w:val="20"/>
          <w:szCs w:val="24"/>
          <w:lang w:val="en-US" w:eastAsia="id-ID"/>
        </w:rPr>
        <w:t xml:space="preserve">sosial yang ada di dalam masyarakat </w:t>
      </w:r>
      <w:r>
        <w:rPr>
          <w:rFonts w:ascii="Book Antiqua" w:eastAsia="Times New Roman" w:hAnsi="Book Antiqua"/>
          <w:sz w:val="20"/>
          <w:szCs w:val="24"/>
          <w:lang w:val="en-US" w:eastAsia="id-ID"/>
        </w:rPr>
        <w:t>terutama dalam pelayanan publik seperti pada Dinas Pendidikan Dayah Kabupaten Aceh Barat, sebagai badan pelayanan publik memperlukan pengunaan bahasa yang baik dan benar, khususnya di Aceh yang mayoritas masyarakatnya menganut agama Islam dan tentunya bisa merujuk pada alquran dan hadis. Metode yang digunakan dalam pengabdian kepada masyarakat ini yaitu berbentuk penyuluhan dan sosialisasi dengan penggunaan system diskusi pada setiap yang belum dimengerti.</w:t>
      </w:r>
      <w:r w:rsidR="009C7BBA">
        <w:rPr>
          <w:rFonts w:ascii="Book Antiqua" w:eastAsia="Times New Roman" w:hAnsi="Book Antiqua"/>
          <w:sz w:val="20"/>
          <w:szCs w:val="24"/>
          <w:lang w:val="en-US" w:eastAsia="id-ID"/>
        </w:rPr>
        <w:t xml:space="preserve"> Dalam kegiatan pengabdian ini, ditemukan banyak kesalahan dalam pelayanan publik terutama pada penggunaan bahasa komunikasi yang digunakan oleh pegawai dan staf pada Dinas Pendidikan Dayah Kabupaten Aceh Barat, dengan adanya penyuluhan ini, sekaligus menjadi pembelajaran untuk peningkatan pelayanan yang lebih baik, terutama dalam penggunaan bahasa komunikasi yang berdasarkan Alquran dan hadis. Penggunaan bahasa yang tepat dan baik, akan turut mempengaruhi citra dari sebuah lembaga publik, karena masyarakat sebagai yang dilayani akan merasa nyaman dan dihargai.</w:t>
      </w:r>
    </w:p>
    <w:p w14:paraId="38443C1A" w14:textId="77777777" w:rsidR="000B1864" w:rsidRPr="00373F98" w:rsidRDefault="000B1864" w:rsidP="000B1864">
      <w:pPr>
        <w:spacing w:after="0" w:line="240" w:lineRule="auto"/>
        <w:jc w:val="both"/>
        <w:rPr>
          <w:rFonts w:ascii="Book Antiqua" w:eastAsia="Times New Roman" w:hAnsi="Book Antiqua"/>
          <w:i/>
          <w:sz w:val="10"/>
          <w:szCs w:val="24"/>
          <w:lang w:eastAsia="id-ID"/>
        </w:rPr>
      </w:pPr>
    </w:p>
    <w:p w14:paraId="2CC29434" w14:textId="2F880796" w:rsidR="000B1864" w:rsidRPr="00D96455" w:rsidRDefault="000B1864" w:rsidP="000B1864">
      <w:pPr>
        <w:spacing w:after="0" w:line="240" w:lineRule="auto"/>
        <w:jc w:val="both"/>
        <w:rPr>
          <w:rFonts w:ascii="Book Antiqua" w:hAnsi="Book Antiqua"/>
          <w:sz w:val="20"/>
          <w:szCs w:val="24"/>
          <w:lang w:val="en-US"/>
        </w:rPr>
      </w:pPr>
      <w:r w:rsidRPr="00CD048F">
        <w:rPr>
          <w:rFonts w:ascii="Book Antiqua" w:eastAsia="Times New Roman" w:hAnsi="Book Antiqua"/>
          <w:b/>
          <w:bCs/>
          <w:sz w:val="20"/>
          <w:szCs w:val="24"/>
          <w:lang w:eastAsia="id-ID"/>
        </w:rPr>
        <w:t>Kata Kunci:</w:t>
      </w:r>
      <w:r w:rsidRPr="00CD048F">
        <w:rPr>
          <w:rFonts w:ascii="Book Antiqua" w:eastAsia="Times New Roman" w:hAnsi="Book Antiqua"/>
          <w:sz w:val="20"/>
          <w:szCs w:val="24"/>
          <w:lang w:eastAsia="id-ID"/>
        </w:rPr>
        <w:t xml:space="preserve"> </w:t>
      </w:r>
      <w:r w:rsidR="00D96455">
        <w:rPr>
          <w:rFonts w:ascii="Book Antiqua" w:eastAsia="Times New Roman" w:hAnsi="Book Antiqua"/>
          <w:sz w:val="20"/>
          <w:szCs w:val="24"/>
          <w:lang w:val="en-US" w:eastAsia="id-ID"/>
        </w:rPr>
        <w:t>Peningkatan, Bahasa, Komunikasi, Alquran dan Hadis</w:t>
      </w:r>
    </w:p>
    <w:p w14:paraId="356C3505" w14:textId="77777777" w:rsidR="000B1864" w:rsidRDefault="000B1864" w:rsidP="000B1864">
      <w:pPr>
        <w:spacing w:after="0" w:line="276" w:lineRule="auto"/>
        <w:jc w:val="both"/>
        <w:rPr>
          <w:rFonts w:ascii="Book Antiqua" w:hAnsi="Book Antiqua"/>
          <w:b/>
          <w:sz w:val="24"/>
          <w:szCs w:val="24"/>
        </w:rPr>
      </w:pPr>
    </w:p>
    <w:p w14:paraId="5125D042" w14:textId="77777777" w:rsidR="000B1864" w:rsidRDefault="000B1864" w:rsidP="000B1864">
      <w:pPr>
        <w:spacing w:after="0" w:line="276" w:lineRule="auto"/>
        <w:jc w:val="both"/>
        <w:rPr>
          <w:rFonts w:ascii="Book Antiqua" w:hAnsi="Book Antiqua"/>
          <w:b/>
          <w:sz w:val="24"/>
          <w:szCs w:val="24"/>
        </w:rPr>
      </w:pPr>
    </w:p>
    <w:p w14:paraId="24E24F69" w14:textId="77777777" w:rsidR="000B1864" w:rsidRDefault="000B1864" w:rsidP="000B1864">
      <w:pPr>
        <w:spacing w:after="0" w:line="276" w:lineRule="auto"/>
        <w:jc w:val="both"/>
        <w:rPr>
          <w:rFonts w:ascii="Book Antiqua" w:hAnsi="Book Antiqua"/>
          <w:b/>
          <w:sz w:val="24"/>
          <w:szCs w:val="24"/>
        </w:rPr>
      </w:pPr>
    </w:p>
    <w:p w14:paraId="3FBC51CD" w14:textId="32B35576" w:rsidR="000B1864" w:rsidRPr="00373F98" w:rsidRDefault="000B1864" w:rsidP="000B1864">
      <w:pPr>
        <w:spacing w:after="0" w:line="276" w:lineRule="auto"/>
        <w:jc w:val="both"/>
        <w:rPr>
          <w:rFonts w:ascii="Book Antiqua" w:hAnsi="Book Antiqua"/>
          <w:b/>
          <w:sz w:val="24"/>
          <w:szCs w:val="24"/>
        </w:rPr>
        <w:sectPr w:rsidR="000B1864" w:rsidRPr="00373F98" w:rsidSect="00BF725C">
          <w:type w:val="continuous"/>
          <w:pgSz w:w="11906" w:h="16838" w:code="9"/>
          <w:pgMar w:top="1701" w:right="1701" w:bottom="1985" w:left="1701" w:header="709" w:footer="709" w:gutter="0"/>
          <w:cols w:space="720"/>
          <w:docGrid w:linePitch="360"/>
        </w:sectPr>
      </w:pPr>
    </w:p>
    <w:p w14:paraId="369B072E" w14:textId="77777777" w:rsidR="000B1864" w:rsidRPr="00CD048F" w:rsidRDefault="000B1864" w:rsidP="000B1864">
      <w:pPr>
        <w:pStyle w:val="ListParagraph"/>
        <w:numPr>
          <w:ilvl w:val="0"/>
          <w:numId w:val="1"/>
        </w:numPr>
        <w:spacing w:after="0" w:line="276" w:lineRule="auto"/>
        <w:ind w:left="426"/>
        <w:jc w:val="both"/>
        <w:rPr>
          <w:rFonts w:ascii="Book Antiqua" w:hAnsi="Book Antiqua"/>
          <w:b/>
          <w:sz w:val="24"/>
          <w:szCs w:val="24"/>
        </w:rPr>
        <w:sectPr w:rsidR="000B1864" w:rsidRPr="00CD048F" w:rsidSect="00BF725C">
          <w:type w:val="continuous"/>
          <w:pgSz w:w="11906" w:h="16838" w:code="9"/>
          <w:pgMar w:top="1701" w:right="1701" w:bottom="1985" w:left="1701" w:header="709" w:footer="709" w:gutter="0"/>
          <w:cols w:num="2" w:space="720"/>
          <w:docGrid w:linePitch="360"/>
        </w:sectPr>
      </w:pPr>
    </w:p>
    <w:p w14:paraId="746F4427" w14:textId="77777777" w:rsidR="000B1864" w:rsidRPr="0033367F" w:rsidRDefault="000B1864" w:rsidP="0033367F">
      <w:pPr>
        <w:pStyle w:val="ListParagraph"/>
        <w:numPr>
          <w:ilvl w:val="0"/>
          <w:numId w:val="1"/>
        </w:numPr>
        <w:spacing w:after="0" w:line="276" w:lineRule="auto"/>
        <w:ind w:left="426"/>
        <w:jc w:val="both"/>
        <w:rPr>
          <w:rFonts w:ascii="Book Antiqua" w:hAnsi="Book Antiqua"/>
          <w:b/>
          <w:color w:val="000000" w:themeColor="text1"/>
          <w:sz w:val="24"/>
          <w:szCs w:val="24"/>
        </w:rPr>
      </w:pPr>
      <w:r w:rsidRPr="0033367F">
        <w:rPr>
          <w:rFonts w:ascii="Book Antiqua" w:hAnsi="Book Antiqua"/>
          <w:b/>
          <w:color w:val="000000" w:themeColor="text1"/>
          <w:sz w:val="24"/>
          <w:szCs w:val="24"/>
        </w:rPr>
        <w:t>PENDAHULUAN</w:t>
      </w:r>
    </w:p>
    <w:p w14:paraId="5DA15BFA" w14:textId="77777777" w:rsidR="00EE6CB9" w:rsidRPr="0033367F" w:rsidRDefault="0003011F" w:rsidP="0033367F">
      <w:pPr>
        <w:spacing w:after="0" w:line="276" w:lineRule="auto"/>
        <w:ind w:firstLine="426"/>
        <w:jc w:val="both"/>
        <w:rPr>
          <w:rFonts w:ascii="Book Antiqua" w:eastAsia="Times New Roman" w:hAnsi="Book Antiqua"/>
          <w:color w:val="000000" w:themeColor="text1"/>
          <w:sz w:val="24"/>
          <w:szCs w:val="24"/>
          <w:lang w:val="en-US" w:eastAsia="id-ID"/>
        </w:rPr>
      </w:pPr>
      <w:r w:rsidRPr="0033367F">
        <w:rPr>
          <w:rFonts w:ascii="Book Antiqua" w:eastAsia="Times New Roman" w:hAnsi="Book Antiqua"/>
          <w:color w:val="000000" w:themeColor="text1"/>
          <w:sz w:val="24"/>
          <w:szCs w:val="24"/>
          <w:lang w:val="en-US" w:eastAsia="id-ID"/>
        </w:rPr>
        <w:t xml:space="preserve">Bahasa merupakan salah satu cara dalam membuka interaksi antar sesama individu maupun dengan bentuk interaksi lainnya. </w:t>
      </w:r>
    </w:p>
    <w:p w14:paraId="63456784" w14:textId="2A3DE5EB" w:rsidR="00BB23E5" w:rsidRPr="0033367F" w:rsidRDefault="00CD0D7B" w:rsidP="0033367F">
      <w:pPr>
        <w:spacing w:after="0" w:line="276" w:lineRule="auto"/>
        <w:ind w:firstLine="426"/>
        <w:jc w:val="both"/>
        <w:rPr>
          <w:rFonts w:ascii="Book Antiqua" w:hAnsi="Book Antiqua"/>
          <w:color w:val="000000" w:themeColor="text1"/>
          <w:sz w:val="24"/>
          <w:szCs w:val="24"/>
        </w:rPr>
      </w:pPr>
      <w:r w:rsidRPr="0033367F">
        <w:rPr>
          <w:rFonts w:ascii="Book Antiqua" w:hAnsi="Book Antiqua"/>
          <w:color w:val="000000" w:themeColor="text1"/>
          <w:sz w:val="24"/>
          <w:szCs w:val="24"/>
        </w:rPr>
        <w:t>Lair (1953) beranggapan bahwa bahasa memegang peranan kunci dalam pembentukan kebudayaan umat manusia, ada pun pikiran, dalam pandangan pakar ini, hanyalah unsur penunjang, walaupun peribahasa Prancis menyatakan La parole a ete donne a l’homme pour deguiser sa pansee yang berarti ‘Bahasa-bahasa dibuat untuk menyembunyikan pikiran-pikiran kita’ (Pangabean,</w:t>
      </w:r>
      <w:r w:rsidR="00BB23E5" w:rsidRPr="0033367F">
        <w:rPr>
          <w:rFonts w:ascii="Book Antiqua" w:hAnsi="Book Antiqua"/>
          <w:color w:val="000000" w:themeColor="text1"/>
          <w:sz w:val="24"/>
          <w:szCs w:val="24"/>
          <w:lang w:val="en-US"/>
        </w:rPr>
        <w:t xml:space="preserve"> </w:t>
      </w:r>
      <w:r w:rsidRPr="0033367F">
        <w:rPr>
          <w:rFonts w:ascii="Book Antiqua" w:hAnsi="Book Antiqua"/>
          <w:color w:val="000000" w:themeColor="text1"/>
          <w:sz w:val="24"/>
          <w:szCs w:val="24"/>
        </w:rPr>
        <w:t>1981:vii). Oleh karena, ‘tiada kemanusiaan tanpa bahasa, tiada peradaban tanpa bahasa tulis’. Manusia berpikir tidak melulu dengan otaknya, ujar Lair. Karena itu pula, “mereka yang tahu takkan selalu mengatakan: mereka yang mengatakan tidak selalu tahu” (Stebbing, dalam</w:t>
      </w:r>
      <w:r w:rsidR="00BB23E5" w:rsidRPr="0033367F">
        <w:rPr>
          <w:rFonts w:ascii="Book Antiqua" w:hAnsi="Book Antiqua"/>
          <w:color w:val="000000" w:themeColor="text1"/>
          <w:sz w:val="24"/>
          <w:szCs w:val="24"/>
          <w:lang w:val="en-US"/>
        </w:rPr>
        <w:t xml:space="preserve"> </w:t>
      </w:r>
      <w:r w:rsidRPr="0033367F">
        <w:rPr>
          <w:rFonts w:ascii="Book Antiqua" w:hAnsi="Book Antiqua"/>
          <w:color w:val="000000" w:themeColor="text1"/>
          <w:sz w:val="24"/>
          <w:szCs w:val="24"/>
        </w:rPr>
        <w:t>Penggabean,</w:t>
      </w:r>
      <w:r w:rsidR="00BB23E5" w:rsidRPr="0033367F">
        <w:rPr>
          <w:rFonts w:ascii="Book Antiqua" w:hAnsi="Book Antiqua"/>
          <w:color w:val="000000" w:themeColor="text1"/>
          <w:sz w:val="24"/>
          <w:szCs w:val="24"/>
          <w:lang w:val="en-US"/>
        </w:rPr>
        <w:t xml:space="preserve"> </w:t>
      </w:r>
      <w:r w:rsidRPr="0033367F">
        <w:rPr>
          <w:rFonts w:ascii="Book Antiqua" w:hAnsi="Book Antiqua"/>
          <w:color w:val="000000" w:themeColor="text1"/>
          <w:sz w:val="24"/>
          <w:szCs w:val="24"/>
        </w:rPr>
        <w:t>1981:121).</w:t>
      </w:r>
    </w:p>
    <w:p w14:paraId="00CB6807" w14:textId="5F5F3A1E" w:rsidR="00EE6CB9" w:rsidRPr="0033367F" w:rsidRDefault="00EE6CB9" w:rsidP="0033367F">
      <w:pPr>
        <w:spacing w:after="0" w:line="276" w:lineRule="auto"/>
        <w:ind w:firstLine="426"/>
        <w:jc w:val="both"/>
        <w:rPr>
          <w:rFonts w:ascii="Book Antiqua" w:eastAsia="Times New Roman" w:hAnsi="Book Antiqua"/>
          <w:color w:val="000000" w:themeColor="text1"/>
          <w:sz w:val="24"/>
          <w:szCs w:val="24"/>
          <w:lang w:val="en-US" w:eastAsia="id-ID"/>
        </w:rPr>
      </w:pPr>
      <w:r w:rsidRPr="0033367F">
        <w:rPr>
          <w:rFonts w:ascii="Book Antiqua" w:eastAsia="Times New Roman" w:hAnsi="Book Antiqua"/>
          <w:color w:val="000000" w:themeColor="text1"/>
          <w:sz w:val="24"/>
          <w:szCs w:val="24"/>
          <w:lang w:val="en-US" w:eastAsia="id-ID"/>
        </w:rPr>
        <w:t>Berdasarkan dari pengertian tersebut, kita bisa melihat bahwa Bahasa merupakan sebuah alat yang akan menjadi perantara manusia dengan manusia lainnya untuk menafsirkan pesan yang akan disampaikan.</w:t>
      </w:r>
    </w:p>
    <w:p w14:paraId="0163671F" w14:textId="273582F3" w:rsidR="00EE6CB9" w:rsidRPr="0033367F" w:rsidRDefault="00EE6CB9" w:rsidP="0033367F">
      <w:pPr>
        <w:spacing w:after="0" w:line="276" w:lineRule="auto"/>
        <w:ind w:firstLine="426"/>
        <w:jc w:val="both"/>
        <w:rPr>
          <w:rFonts w:ascii="Book Antiqua" w:eastAsia="Times New Roman" w:hAnsi="Book Antiqua"/>
          <w:color w:val="000000" w:themeColor="text1"/>
          <w:sz w:val="24"/>
          <w:szCs w:val="24"/>
          <w:lang w:val="en-US" w:eastAsia="id-ID"/>
        </w:rPr>
      </w:pPr>
      <w:r w:rsidRPr="0033367F">
        <w:rPr>
          <w:rFonts w:ascii="Book Antiqua" w:eastAsia="Times New Roman" w:hAnsi="Book Antiqua"/>
          <w:color w:val="000000" w:themeColor="text1"/>
          <w:sz w:val="24"/>
          <w:szCs w:val="24"/>
          <w:lang w:val="en-US" w:eastAsia="id-ID"/>
        </w:rPr>
        <w:t xml:space="preserve">Namun, dalam beberapa kondisi Bahasa akan menjadi penghalang sebuah interaksi apabila terjadi </w:t>
      </w:r>
      <w:r w:rsidRPr="0033367F">
        <w:rPr>
          <w:rFonts w:ascii="Book Antiqua" w:eastAsia="Times New Roman" w:hAnsi="Book Antiqua"/>
          <w:color w:val="000000" w:themeColor="text1"/>
          <w:sz w:val="24"/>
          <w:szCs w:val="24"/>
          <w:lang w:val="en-US" w:eastAsia="id-ID"/>
        </w:rPr>
        <w:t>beberapa indikasi atau kesalahan dalam pemahaman terhadap pesan yang akan disampaikan.</w:t>
      </w:r>
    </w:p>
    <w:p w14:paraId="4AED6936" w14:textId="77C8A276" w:rsidR="00EE6CB9" w:rsidRPr="0033367F" w:rsidRDefault="00EE6CB9" w:rsidP="0033367F">
      <w:pPr>
        <w:spacing w:after="0" w:line="276" w:lineRule="auto"/>
        <w:ind w:firstLine="426"/>
        <w:jc w:val="both"/>
        <w:rPr>
          <w:rFonts w:ascii="Book Antiqua" w:eastAsia="Times New Roman" w:hAnsi="Book Antiqua"/>
          <w:color w:val="000000" w:themeColor="text1"/>
          <w:sz w:val="24"/>
          <w:szCs w:val="24"/>
          <w:lang w:val="en-US" w:eastAsia="id-ID"/>
        </w:rPr>
      </w:pPr>
      <w:r w:rsidRPr="0033367F">
        <w:rPr>
          <w:rFonts w:ascii="Book Antiqua" w:eastAsia="Times New Roman" w:hAnsi="Book Antiqua"/>
          <w:color w:val="000000" w:themeColor="text1"/>
          <w:sz w:val="24"/>
          <w:szCs w:val="24"/>
          <w:lang w:val="en-US" w:eastAsia="id-ID"/>
        </w:rPr>
        <w:t xml:space="preserve">Dengan begitu, media memiliki peranan penting dalam memberikan pemahaman terhadap penafsiran pesan yang akan disampaikan. Bahasa yang dikeluarkan oleh seseorang akan menimbulkan berbagai </w:t>
      </w:r>
      <w:r w:rsidRPr="0033367F">
        <w:rPr>
          <w:rFonts w:ascii="Book Antiqua" w:eastAsia="Times New Roman" w:hAnsi="Book Antiqua"/>
          <w:i/>
          <w:color w:val="000000" w:themeColor="text1"/>
          <w:sz w:val="24"/>
          <w:szCs w:val="24"/>
          <w:lang w:val="en-US" w:eastAsia="id-ID"/>
        </w:rPr>
        <w:t>feedback</w:t>
      </w:r>
      <w:r w:rsidRPr="0033367F">
        <w:rPr>
          <w:rFonts w:ascii="Book Antiqua" w:eastAsia="Times New Roman" w:hAnsi="Book Antiqua"/>
          <w:color w:val="000000" w:themeColor="text1"/>
          <w:sz w:val="24"/>
          <w:szCs w:val="24"/>
          <w:lang w:val="en-US" w:eastAsia="id-ID"/>
        </w:rPr>
        <w:t>, tergantung dari pemahaman yang akan diterima oleh penerima pesan.</w:t>
      </w:r>
    </w:p>
    <w:p w14:paraId="670D6F11" w14:textId="388E350C" w:rsidR="00EE6CB9" w:rsidRPr="0033367F" w:rsidRDefault="00EE6CB9" w:rsidP="0033367F">
      <w:pPr>
        <w:spacing w:after="0" w:line="276" w:lineRule="auto"/>
        <w:ind w:firstLine="426"/>
        <w:jc w:val="both"/>
        <w:rPr>
          <w:rFonts w:ascii="Book Antiqua" w:eastAsia="Times New Roman" w:hAnsi="Book Antiqua"/>
          <w:color w:val="000000" w:themeColor="text1"/>
          <w:sz w:val="24"/>
          <w:szCs w:val="24"/>
          <w:lang w:val="en-US" w:eastAsia="id-ID"/>
        </w:rPr>
      </w:pPr>
      <w:r w:rsidRPr="0033367F">
        <w:rPr>
          <w:rFonts w:ascii="Book Antiqua" w:eastAsia="Times New Roman" w:hAnsi="Book Antiqua"/>
          <w:color w:val="000000" w:themeColor="text1"/>
          <w:sz w:val="24"/>
          <w:szCs w:val="24"/>
          <w:lang w:val="en-US" w:eastAsia="id-ID"/>
        </w:rPr>
        <w:t>Bahasa akan menjadi alat yang sangat penting dalam berkomunikasi, khususnya dalam hal pelayanan publik yang akan selalu berhubungan dengan masyarakat banyak</w:t>
      </w:r>
      <w:r w:rsidR="00997DD3" w:rsidRPr="0033367F">
        <w:rPr>
          <w:rFonts w:ascii="Book Antiqua" w:eastAsia="Times New Roman" w:hAnsi="Book Antiqua"/>
          <w:color w:val="000000" w:themeColor="text1"/>
          <w:sz w:val="24"/>
          <w:szCs w:val="24"/>
          <w:lang w:val="en-US" w:eastAsia="id-ID"/>
        </w:rPr>
        <w:t>, seperti proses komunikasi yang terjadi di dalam Dinas Pendidikan Dayah Kabupaten Aceh Barat.</w:t>
      </w:r>
    </w:p>
    <w:p w14:paraId="4295CCC0" w14:textId="315F913C" w:rsidR="00997DD3" w:rsidRPr="0033367F" w:rsidRDefault="00997DD3" w:rsidP="0033367F">
      <w:pPr>
        <w:spacing w:after="0" w:line="276" w:lineRule="auto"/>
        <w:ind w:firstLine="426"/>
        <w:jc w:val="both"/>
        <w:rPr>
          <w:rFonts w:ascii="Book Antiqua" w:hAnsi="Book Antiqua"/>
          <w:color w:val="000000" w:themeColor="text1"/>
          <w:sz w:val="24"/>
          <w:szCs w:val="24"/>
        </w:rPr>
      </w:pPr>
      <w:r w:rsidRPr="0033367F">
        <w:rPr>
          <w:rFonts w:ascii="Book Antiqua" w:hAnsi="Book Antiqua"/>
          <w:color w:val="000000" w:themeColor="text1"/>
          <w:sz w:val="24"/>
          <w:szCs w:val="24"/>
        </w:rPr>
        <w:t>Secara umum, tujuan pemerintah dan para ulama mendirikan DPDA adalah untuk pembinaan dayah secara maksimal, dari aspek administrasi, kualitas, manajemen maupun dana. Jika demikian, seharusnya dengan adanya DPDA, maka Dayah-dayah di Aceh akan semakin kuat di bidang dana, administrasi, manajemen maupun secara kualitas</w:t>
      </w:r>
      <w:r w:rsidR="000178B3">
        <w:rPr>
          <w:rFonts w:ascii="Book Antiqua" w:hAnsi="Book Antiqua"/>
          <w:color w:val="000000" w:themeColor="text1"/>
          <w:sz w:val="24"/>
          <w:szCs w:val="24"/>
          <w:lang w:val="en-US"/>
        </w:rPr>
        <w:t xml:space="preserve">, </w:t>
      </w:r>
      <w:r w:rsidR="000178B3" w:rsidRPr="000178B3">
        <w:rPr>
          <w:rFonts w:ascii="Book Antiqua" w:hAnsi="Book Antiqua"/>
          <w:color w:val="000000" w:themeColor="text1"/>
          <w:lang w:val="en-US"/>
        </w:rPr>
        <w:t>(</w:t>
      </w:r>
      <w:r w:rsidR="000178B3" w:rsidRPr="000178B3">
        <w:rPr>
          <w:rFonts w:ascii="Book Antiqua" w:hAnsi="Book Antiqua"/>
        </w:rPr>
        <w:t>Qanun Aceh Nomor 5 tahun 2007</w:t>
      </w:r>
      <w:r w:rsidR="000178B3" w:rsidRPr="000178B3">
        <w:rPr>
          <w:rFonts w:ascii="Book Antiqua" w:hAnsi="Book Antiqua"/>
          <w:lang w:val="en-US"/>
        </w:rPr>
        <w:t xml:space="preserve"> </w:t>
      </w:r>
      <w:r w:rsidR="000178B3" w:rsidRPr="000178B3">
        <w:rPr>
          <w:rFonts w:ascii="Book Antiqua" w:hAnsi="Book Antiqua"/>
        </w:rPr>
        <w:t>Pasal 164, Ayat 1 dan 2</w:t>
      </w:r>
      <w:r w:rsidR="000178B3" w:rsidRPr="000178B3">
        <w:rPr>
          <w:rFonts w:ascii="Book Antiqua" w:hAnsi="Book Antiqua"/>
          <w:lang w:val="en-US"/>
        </w:rPr>
        <w:t>)</w:t>
      </w:r>
      <w:r w:rsidRPr="000178B3">
        <w:rPr>
          <w:rFonts w:ascii="Book Antiqua" w:hAnsi="Book Antiqua"/>
          <w:color w:val="000000" w:themeColor="text1"/>
        </w:rPr>
        <w:t>.</w:t>
      </w:r>
    </w:p>
    <w:p w14:paraId="2CB29190" w14:textId="4FB40039" w:rsidR="0030024D" w:rsidRPr="0033367F" w:rsidRDefault="00CA2362" w:rsidP="0033367F">
      <w:pPr>
        <w:spacing w:after="0" w:line="276" w:lineRule="auto"/>
        <w:ind w:firstLine="426"/>
        <w:jc w:val="both"/>
        <w:rPr>
          <w:rFonts w:ascii="Book Antiqua" w:eastAsia="Times New Roman" w:hAnsi="Book Antiqua"/>
          <w:color w:val="000000" w:themeColor="text1"/>
          <w:sz w:val="24"/>
          <w:szCs w:val="24"/>
          <w:lang w:val="en-US" w:eastAsia="id-ID"/>
        </w:rPr>
      </w:pPr>
      <w:r w:rsidRPr="0033367F">
        <w:rPr>
          <w:rFonts w:ascii="Book Antiqua" w:hAnsi="Book Antiqua"/>
          <w:color w:val="000000" w:themeColor="text1"/>
          <w:sz w:val="24"/>
          <w:szCs w:val="24"/>
        </w:rPr>
        <w:t xml:space="preserve">Salah satu buah dari UUPA lainnya adalah lahirnya badan </w:t>
      </w:r>
      <w:r w:rsidRPr="0033367F">
        <w:rPr>
          <w:rFonts w:ascii="Book Antiqua" w:hAnsi="Book Antiqua"/>
          <w:color w:val="000000" w:themeColor="text1"/>
          <w:sz w:val="24"/>
          <w:szCs w:val="24"/>
        </w:rPr>
        <w:lastRenderedPageBreak/>
        <w:t>pembinaan pendidikan daya Aceh (BPPD) atau yang dikenal dengan badan dayah, yang saat ini sudah berubah menjadi Dinas Pendidikan Dayah Aceh (DPDA). BPPD berdiri pada tahun 2008 berdasarkan UUPA No 11 tahun 2006, Qanun No 5 tahun 2007 tentang susunan organisasi dan tatakerja dinas, lembaga teknis daerah dan lembaga daerah Provinsi Nanggroe Aceh Darusalam serta Qanun No 5 tahun 2008 tentang penyelenggaraan pendidikan dayah di Aceh</w:t>
      </w:r>
      <w:r w:rsidRPr="0033367F">
        <w:rPr>
          <w:rFonts w:ascii="Book Antiqua" w:hAnsi="Book Antiqua"/>
          <w:color w:val="000000" w:themeColor="text1"/>
          <w:sz w:val="24"/>
          <w:szCs w:val="24"/>
          <w:lang w:val="en-US"/>
        </w:rPr>
        <w:t>.</w:t>
      </w:r>
    </w:p>
    <w:p w14:paraId="41DC2498" w14:textId="6D78D592" w:rsidR="00997DD3" w:rsidRPr="0033367F" w:rsidRDefault="00997DD3" w:rsidP="0033367F">
      <w:pPr>
        <w:spacing w:after="0" w:line="276" w:lineRule="auto"/>
        <w:ind w:firstLine="426"/>
        <w:jc w:val="both"/>
        <w:rPr>
          <w:rFonts w:ascii="Book Antiqua" w:eastAsia="Times New Roman" w:hAnsi="Book Antiqua"/>
          <w:color w:val="000000" w:themeColor="text1"/>
          <w:sz w:val="24"/>
          <w:szCs w:val="24"/>
          <w:lang w:val="en-US" w:eastAsia="id-ID"/>
        </w:rPr>
      </w:pPr>
      <w:r w:rsidRPr="0033367F">
        <w:rPr>
          <w:rFonts w:ascii="Book Antiqua" w:eastAsia="Times New Roman" w:hAnsi="Book Antiqua"/>
          <w:color w:val="000000" w:themeColor="text1"/>
          <w:sz w:val="24"/>
          <w:szCs w:val="24"/>
          <w:lang w:val="en-US" w:eastAsia="id-ID"/>
        </w:rPr>
        <w:t>Dengan memperhatikan tujuan dari terbentuknya Dinas Pendidikan Dayah, tentunya bisa dilihat sejauh mana fungsi Bahasa yang digunakan dalam berkomunikasi yang akan mempengaruhi tingkat pelayanan dari pihak Dinas Pendidikan Dayah Kabupaten Aceh Barat Kepada Masyarakat. Dengan Bahasa yang baik akan memunculkan pemahaman yang baik.</w:t>
      </w:r>
    </w:p>
    <w:p w14:paraId="6B968134" w14:textId="687DEC39" w:rsidR="000B1864" w:rsidRPr="0033367F" w:rsidRDefault="000B1864" w:rsidP="0033367F">
      <w:pPr>
        <w:spacing w:after="0" w:line="276" w:lineRule="auto"/>
        <w:ind w:firstLine="426"/>
        <w:jc w:val="both"/>
        <w:rPr>
          <w:rFonts w:ascii="Book Antiqua" w:eastAsia="Times New Roman" w:hAnsi="Book Antiqua"/>
          <w:color w:val="000000" w:themeColor="text1"/>
          <w:sz w:val="24"/>
          <w:szCs w:val="24"/>
          <w:lang w:eastAsia="id-ID"/>
        </w:rPr>
      </w:pPr>
      <w:r w:rsidRPr="0033367F">
        <w:rPr>
          <w:rFonts w:ascii="Book Antiqua" w:eastAsia="Times New Roman" w:hAnsi="Book Antiqua"/>
          <w:color w:val="000000" w:themeColor="text1"/>
          <w:sz w:val="24"/>
          <w:szCs w:val="24"/>
          <w:lang w:eastAsia="id-ID"/>
        </w:rPr>
        <w:t>Pendahuluan harus berisi (secara berurutan) latar belakang umum, kajian literatur terdahulu (</w:t>
      </w:r>
      <w:r w:rsidRPr="0033367F">
        <w:rPr>
          <w:rFonts w:ascii="Book Antiqua" w:eastAsia="Times New Roman" w:hAnsi="Book Antiqua"/>
          <w:i/>
          <w:iCs/>
          <w:color w:val="000000" w:themeColor="text1"/>
          <w:sz w:val="24"/>
          <w:szCs w:val="24"/>
          <w:lang w:eastAsia="id-ID"/>
        </w:rPr>
        <w:t>state of the art</w:t>
      </w:r>
      <w:r w:rsidRPr="0033367F">
        <w:rPr>
          <w:rFonts w:ascii="Book Antiqua" w:eastAsia="Times New Roman" w:hAnsi="Book Antiqua"/>
          <w:color w:val="000000" w:themeColor="text1"/>
          <w:sz w:val="24"/>
          <w:szCs w:val="24"/>
          <w:lang w:eastAsia="id-ID"/>
        </w:rPr>
        <w:t>) sebagai dasar pernyataan kebaruan ilmiah dari artikel, pernyataan kebaruan ilmiah, dan permasalahan pe</w:t>
      </w:r>
      <w:r w:rsidRPr="0033367F">
        <w:rPr>
          <w:rFonts w:ascii="Book Antiqua" w:eastAsia="Times New Roman" w:hAnsi="Book Antiqua"/>
          <w:color w:val="000000" w:themeColor="text1"/>
          <w:sz w:val="24"/>
          <w:szCs w:val="24"/>
          <w:lang w:val="en-US" w:eastAsia="id-ID"/>
        </w:rPr>
        <w:t>ngabdian Masyarakat</w:t>
      </w:r>
      <w:r w:rsidRPr="0033367F">
        <w:rPr>
          <w:rFonts w:ascii="Book Antiqua" w:eastAsia="Times New Roman" w:hAnsi="Book Antiqua"/>
          <w:color w:val="000000" w:themeColor="text1"/>
          <w:sz w:val="24"/>
          <w:szCs w:val="24"/>
          <w:lang w:eastAsia="id-ID"/>
        </w:rPr>
        <w:t xml:space="preserve"> atau hipotesis. Di bagian akhir pendahuluan harus dituliskan tujuan kajian artikel tersebut. Di dalam format artikel ilmiah tidak diperkenankan adanya tinjauan pustaka sebagaimana di laporan </w:t>
      </w:r>
      <w:r w:rsidRPr="0033367F">
        <w:rPr>
          <w:rFonts w:ascii="Book Antiqua" w:eastAsia="Times New Roman" w:hAnsi="Book Antiqua"/>
          <w:color w:val="000000" w:themeColor="text1"/>
          <w:sz w:val="24"/>
          <w:szCs w:val="24"/>
          <w:lang w:eastAsia="id-ID"/>
        </w:rPr>
        <w:t>pe</w:t>
      </w:r>
      <w:r w:rsidRPr="0033367F">
        <w:rPr>
          <w:rFonts w:ascii="Book Antiqua" w:eastAsia="Times New Roman" w:hAnsi="Book Antiqua"/>
          <w:color w:val="000000" w:themeColor="text1"/>
          <w:sz w:val="24"/>
          <w:szCs w:val="24"/>
          <w:lang w:val="en-US" w:eastAsia="id-ID"/>
        </w:rPr>
        <w:t>ngabdian Masyarakat</w:t>
      </w:r>
      <w:r w:rsidRPr="0033367F">
        <w:rPr>
          <w:rFonts w:ascii="Book Antiqua" w:eastAsia="Times New Roman" w:hAnsi="Book Antiqua"/>
          <w:color w:val="000000" w:themeColor="text1"/>
          <w:sz w:val="24"/>
          <w:szCs w:val="24"/>
          <w:lang w:eastAsia="id-ID"/>
        </w:rPr>
        <w:t>, tetapi diwujudkan dalam bentuk kajian literatur terdahulu (</w:t>
      </w:r>
      <w:r w:rsidRPr="0033367F">
        <w:rPr>
          <w:rFonts w:ascii="Book Antiqua" w:eastAsia="Times New Roman" w:hAnsi="Book Antiqua"/>
          <w:i/>
          <w:iCs/>
          <w:color w:val="000000" w:themeColor="text1"/>
          <w:sz w:val="24"/>
          <w:szCs w:val="24"/>
          <w:lang w:eastAsia="id-ID"/>
        </w:rPr>
        <w:t>state of the art</w:t>
      </w:r>
      <w:r w:rsidRPr="0033367F">
        <w:rPr>
          <w:rFonts w:ascii="Book Antiqua" w:eastAsia="Times New Roman" w:hAnsi="Book Antiqua"/>
          <w:color w:val="000000" w:themeColor="text1"/>
          <w:sz w:val="24"/>
          <w:szCs w:val="24"/>
          <w:lang w:eastAsia="id-ID"/>
        </w:rPr>
        <w:t>) untuk menunjukkan kebaruan ilmiah artikel tersebut.</w:t>
      </w:r>
    </w:p>
    <w:p w14:paraId="07E79D9B" w14:textId="77777777" w:rsidR="000B1864" w:rsidRPr="0033367F" w:rsidRDefault="000B1864" w:rsidP="0033367F">
      <w:pPr>
        <w:spacing w:after="0" w:line="276" w:lineRule="auto"/>
        <w:ind w:firstLine="426"/>
        <w:jc w:val="both"/>
        <w:rPr>
          <w:rFonts w:ascii="Book Antiqua" w:eastAsia="Times New Roman" w:hAnsi="Book Antiqua"/>
          <w:color w:val="000000" w:themeColor="text1"/>
          <w:sz w:val="24"/>
          <w:szCs w:val="24"/>
          <w:lang w:eastAsia="id-ID"/>
        </w:rPr>
      </w:pPr>
    </w:p>
    <w:p w14:paraId="5B960492" w14:textId="77777777" w:rsidR="000B1864" w:rsidRPr="0033367F" w:rsidRDefault="000B1864" w:rsidP="0033367F">
      <w:pPr>
        <w:pStyle w:val="ListParagraph"/>
        <w:numPr>
          <w:ilvl w:val="0"/>
          <w:numId w:val="1"/>
        </w:numPr>
        <w:spacing w:after="0" w:line="276" w:lineRule="auto"/>
        <w:ind w:left="360"/>
        <w:jc w:val="both"/>
        <w:rPr>
          <w:rFonts w:ascii="Book Antiqua" w:eastAsia="Times New Roman" w:hAnsi="Book Antiqua"/>
          <w:color w:val="000000" w:themeColor="text1"/>
          <w:sz w:val="24"/>
          <w:szCs w:val="24"/>
          <w:lang w:eastAsia="id-ID"/>
        </w:rPr>
      </w:pPr>
      <w:r w:rsidRPr="0033367F">
        <w:rPr>
          <w:rFonts w:ascii="Book Antiqua" w:eastAsia="Times New Roman" w:hAnsi="Book Antiqua"/>
          <w:b/>
          <w:bCs/>
          <w:color w:val="000000" w:themeColor="text1"/>
          <w:sz w:val="24"/>
          <w:szCs w:val="24"/>
          <w:lang w:eastAsia="id-ID"/>
        </w:rPr>
        <w:t>METODE PE</w:t>
      </w:r>
      <w:r w:rsidRPr="0033367F">
        <w:rPr>
          <w:rFonts w:ascii="Book Antiqua" w:eastAsia="Times New Roman" w:hAnsi="Book Antiqua"/>
          <w:b/>
          <w:bCs/>
          <w:color w:val="000000" w:themeColor="text1"/>
          <w:sz w:val="24"/>
          <w:szCs w:val="24"/>
          <w:lang w:val="en-US" w:eastAsia="id-ID"/>
        </w:rPr>
        <w:t>LAKSANAAN</w:t>
      </w:r>
    </w:p>
    <w:p w14:paraId="407DBE1E" w14:textId="77777777" w:rsidR="00B91F91" w:rsidRPr="0033367F" w:rsidRDefault="008E4CDF" w:rsidP="0033367F">
      <w:pPr>
        <w:spacing w:after="0" w:line="276" w:lineRule="auto"/>
        <w:ind w:firstLine="426"/>
        <w:jc w:val="both"/>
        <w:rPr>
          <w:rFonts w:ascii="Book Antiqua" w:eastAsia="Times New Roman" w:hAnsi="Book Antiqua"/>
          <w:color w:val="000000" w:themeColor="text1"/>
          <w:sz w:val="24"/>
          <w:szCs w:val="24"/>
          <w:lang w:val="en-US" w:eastAsia="id-ID"/>
        </w:rPr>
      </w:pPr>
      <w:r w:rsidRPr="0033367F">
        <w:rPr>
          <w:rFonts w:ascii="Book Antiqua" w:eastAsia="Times New Roman" w:hAnsi="Book Antiqua"/>
          <w:color w:val="000000" w:themeColor="text1"/>
          <w:sz w:val="24"/>
          <w:szCs w:val="24"/>
          <w:lang w:val="en-US" w:eastAsia="id-ID"/>
        </w:rPr>
        <w:t>Pengabdian K</w:t>
      </w:r>
      <w:r w:rsidR="00FD609B" w:rsidRPr="0033367F">
        <w:rPr>
          <w:rFonts w:ascii="Book Antiqua" w:eastAsia="Times New Roman" w:hAnsi="Book Antiqua"/>
          <w:color w:val="000000" w:themeColor="text1"/>
          <w:sz w:val="24"/>
          <w:szCs w:val="24"/>
          <w:lang w:val="en-US" w:eastAsia="id-ID"/>
        </w:rPr>
        <w:t>epada Masyarakat ini dilakukan oleh Tenaga Pengajar Universitas Teuku Umar dan STAIN Teungku Dirundeng Meulaboh, yang juga melibatkan mahasiswa dalam kegiatan yang dilakukan di Dinas Pendidikan Dayah Kabupaten Aceh Barat.</w:t>
      </w:r>
    </w:p>
    <w:p w14:paraId="1D4C5E5C" w14:textId="337A0E17" w:rsidR="00B91F91" w:rsidRPr="0033367F" w:rsidRDefault="00B91F91" w:rsidP="0033367F">
      <w:pPr>
        <w:spacing w:after="0" w:line="276" w:lineRule="auto"/>
        <w:ind w:firstLine="426"/>
        <w:jc w:val="both"/>
        <w:rPr>
          <w:rFonts w:ascii="Book Antiqua" w:eastAsia="Times New Roman" w:hAnsi="Book Antiqua"/>
          <w:color w:val="000000" w:themeColor="text1"/>
          <w:sz w:val="24"/>
          <w:szCs w:val="24"/>
          <w:lang w:val="en-US" w:eastAsia="id-ID"/>
        </w:rPr>
      </w:pPr>
      <w:r w:rsidRPr="0033367F">
        <w:rPr>
          <w:rFonts w:ascii="Book Antiqua" w:eastAsia="Times New Roman" w:hAnsi="Book Antiqua"/>
          <w:color w:val="000000" w:themeColor="text1"/>
          <w:sz w:val="24"/>
          <w:szCs w:val="24"/>
          <w:lang w:val="en-US"/>
        </w:rPr>
        <w:t>Adapun</w:t>
      </w:r>
      <w:r w:rsidR="005B1D40" w:rsidRPr="0033367F">
        <w:rPr>
          <w:rFonts w:ascii="Book Antiqua" w:eastAsia="Times New Roman" w:hAnsi="Book Antiqua"/>
          <w:color w:val="000000" w:themeColor="text1"/>
          <w:sz w:val="24"/>
          <w:szCs w:val="24"/>
          <w:lang w:val="en-US"/>
        </w:rPr>
        <w:t xml:space="preserve"> </w:t>
      </w:r>
      <w:r w:rsidRPr="0033367F">
        <w:rPr>
          <w:rFonts w:ascii="Book Antiqua" w:eastAsia="Times New Roman" w:hAnsi="Book Antiqua"/>
          <w:color w:val="000000" w:themeColor="text1"/>
          <w:sz w:val="24"/>
          <w:szCs w:val="24"/>
          <w:lang w:val="en-US"/>
        </w:rPr>
        <w:t xml:space="preserve">metode pengabdian kepada masyarakat yang digunakan adalah </w:t>
      </w:r>
      <w:r w:rsidR="00AF600F" w:rsidRPr="0033367F">
        <w:rPr>
          <w:rFonts w:ascii="Book Antiqua" w:eastAsia="Times New Roman" w:hAnsi="Book Antiqua"/>
          <w:color w:val="000000" w:themeColor="text1"/>
          <w:sz w:val="24"/>
          <w:szCs w:val="24"/>
          <w:lang w:val="en-US"/>
        </w:rPr>
        <w:t xml:space="preserve">metode </w:t>
      </w:r>
      <w:r w:rsidRPr="0033367F">
        <w:rPr>
          <w:rFonts w:ascii="Book Antiqua" w:eastAsia="Times New Roman" w:hAnsi="Book Antiqua"/>
          <w:color w:val="000000" w:themeColor="text1"/>
          <w:sz w:val="24"/>
          <w:szCs w:val="24"/>
          <w:lang w:val="en-US"/>
        </w:rPr>
        <w:t xml:space="preserve">ceramah </w:t>
      </w:r>
      <w:r w:rsidR="00912AD0" w:rsidRPr="0033367F">
        <w:rPr>
          <w:rFonts w:ascii="Book Antiqua" w:eastAsia="Times New Roman" w:hAnsi="Book Antiqua"/>
          <w:color w:val="000000" w:themeColor="text1"/>
          <w:sz w:val="24"/>
          <w:szCs w:val="24"/>
          <w:lang w:val="en-US"/>
        </w:rPr>
        <w:t xml:space="preserve">pemberian materi </w:t>
      </w:r>
      <w:r w:rsidR="00E047A9" w:rsidRPr="0033367F">
        <w:rPr>
          <w:rFonts w:ascii="Book Antiqua" w:eastAsia="Times New Roman" w:hAnsi="Book Antiqua"/>
          <w:color w:val="000000" w:themeColor="text1"/>
          <w:sz w:val="24"/>
          <w:szCs w:val="24"/>
          <w:lang w:val="en-US"/>
        </w:rPr>
        <w:t>dan diskusi</w:t>
      </w:r>
      <w:r w:rsidR="00AF600F" w:rsidRPr="0033367F">
        <w:rPr>
          <w:rFonts w:ascii="Book Antiqua" w:eastAsia="Times New Roman" w:hAnsi="Book Antiqua"/>
          <w:color w:val="000000" w:themeColor="text1"/>
          <w:sz w:val="24"/>
          <w:szCs w:val="24"/>
          <w:lang w:val="en-US"/>
        </w:rPr>
        <w:t xml:space="preserve"> yang digunakan untuk mengetahui persoalan-persoalan yang terjadi selama ini dan solusi yang akan dilakukan</w:t>
      </w:r>
      <w:r w:rsidR="00E047A9" w:rsidRPr="0033367F">
        <w:rPr>
          <w:rFonts w:ascii="Book Antiqua" w:eastAsia="Times New Roman" w:hAnsi="Book Antiqua"/>
          <w:color w:val="000000" w:themeColor="text1"/>
          <w:sz w:val="24"/>
          <w:szCs w:val="24"/>
          <w:lang w:val="en-US"/>
        </w:rPr>
        <w:t>.</w:t>
      </w:r>
    </w:p>
    <w:p w14:paraId="67BB818A" w14:textId="77777777" w:rsidR="00941FD6" w:rsidRDefault="00941FD6" w:rsidP="00941FD6">
      <w:pPr>
        <w:spacing w:after="0" w:line="276" w:lineRule="auto"/>
        <w:ind w:firstLine="426"/>
        <w:jc w:val="both"/>
        <w:rPr>
          <w:rFonts w:ascii="Book Antiqua" w:hAnsi="Book Antiqua"/>
          <w:color w:val="000000" w:themeColor="text1"/>
          <w:sz w:val="24"/>
          <w:szCs w:val="24"/>
          <w:lang w:val="en-US"/>
        </w:rPr>
      </w:pPr>
      <w:r>
        <w:rPr>
          <w:rFonts w:ascii="Book Antiqua" w:eastAsia="Times New Roman" w:hAnsi="Book Antiqua"/>
          <w:color w:val="000000" w:themeColor="text1"/>
          <w:sz w:val="24"/>
          <w:szCs w:val="24"/>
          <w:lang w:val="en-US" w:eastAsia="id-ID"/>
        </w:rPr>
        <w:t xml:space="preserve">Bentuk kegiatan yang bersifat penyuluhan atau sosialisasi dengan metode ceramah diskusi dilakukan guna </w:t>
      </w:r>
      <w:r>
        <w:rPr>
          <w:rFonts w:ascii="Book Antiqua" w:hAnsi="Book Antiqua"/>
          <w:color w:val="000000" w:themeColor="text1"/>
          <w:sz w:val="24"/>
          <w:szCs w:val="24"/>
          <w:lang w:val="en-US"/>
        </w:rPr>
        <w:t xml:space="preserve">dilakukan sebagai salah satu cara dalam </w:t>
      </w:r>
      <w:r w:rsidR="003658A1" w:rsidRPr="0033367F">
        <w:rPr>
          <w:rFonts w:ascii="Book Antiqua" w:hAnsi="Book Antiqua"/>
          <w:color w:val="000000" w:themeColor="text1"/>
          <w:sz w:val="24"/>
          <w:szCs w:val="24"/>
        </w:rPr>
        <w:t xml:space="preserve">pemberdayaan </w:t>
      </w:r>
      <w:r>
        <w:rPr>
          <w:rFonts w:ascii="Book Antiqua" w:hAnsi="Book Antiqua"/>
          <w:color w:val="000000" w:themeColor="text1"/>
          <w:sz w:val="24"/>
          <w:szCs w:val="24"/>
          <w:lang w:val="en-US"/>
        </w:rPr>
        <w:t xml:space="preserve">pegawai dan staff </w:t>
      </w:r>
      <w:r w:rsidR="003658A1" w:rsidRPr="0033367F">
        <w:rPr>
          <w:rFonts w:ascii="Book Antiqua" w:hAnsi="Book Antiqua"/>
          <w:color w:val="000000" w:themeColor="text1"/>
          <w:sz w:val="24"/>
          <w:szCs w:val="24"/>
        </w:rPr>
        <w:t>melalui proses belajar bersama</w:t>
      </w:r>
      <w:r>
        <w:rPr>
          <w:rFonts w:ascii="Book Antiqua" w:hAnsi="Book Antiqua"/>
          <w:color w:val="000000" w:themeColor="text1"/>
          <w:sz w:val="24"/>
          <w:szCs w:val="24"/>
          <w:lang w:val="en-US"/>
        </w:rPr>
        <w:t>.</w:t>
      </w:r>
    </w:p>
    <w:p w14:paraId="785003EA" w14:textId="77777777" w:rsidR="00941FD6" w:rsidRDefault="003658A1" w:rsidP="00941FD6">
      <w:pPr>
        <w:spacing w:after="0" w:line="276" w:lineRule="auto"/>
        <w:ind w:firstLine="426"/>
        <w:jc w:val="both"/>
        <w:rPr>
          <w:rFonts w:ascii="Book Antiqua" w:hAnsi="Book Antiqua"/>
          <w:color w:val="000000" w:themeColor="text1"/>
          <w:sz w:val="24"/>
          <w:szCs w:val="24"/>
          <w:lang w:val="en-US"/>
        </w:rPr>
      </w:pPr>
      <w:r w:rsidRPr="0033367F">
        <w:rPr>
          <w:rFonts w:ascii="Book Antiqua" w:hAnsi="Book Antiqua"/>
          <w:color w:val="000000" w:themeColor="text1"/>
          <w:sz w:val="24"/>
          <w:szCs w:val="24"/>
        </w:rPr>
        <w:t>Bentuk kegiatan</w:t>
      </w:r>
      <w:r w:rsidR="00941FD6">
        <w:rPr>
          <w:rFonts w:ascii="Book Antiqua" w:hAnsi="Book Antiqua"/>
          <w:color w:val="000000" w:themeColor="text1"/>
          <w:sz w:val="24"/>
          <w:szCs w:val="24"/>
          <w:lang w:val="en-US"/>
        </w:rPr>
        <w:t xml:space="preserve"> lainnya yaitu </w:t>
      </w:r>
      <w:r w:rsidRPr="0033367F">
        <w:rPr>
          <w:rFonts w:ascii="Book Antiqua" w:hAnsi="Book Antiqua"/>
          <w:color w:val="000000" w:themeColor="text1"/>
          <w:sz w:val="24"/>
          <w:szCs w:val="24"/>
        </w:rPr>
        <w:t xml:space="preserve">pendampingan, dilakukan konsultasi yang lebih intens, yaitu </w:t>
      </w:r>
      <w:r w:rsidR="00941FD6">
        <w:rPr>
          <w:rFonts w:ascii="Book Antiqua" w:hAnsi="Book Antiqua"/>
          <w:color w:val="000000" w:themeColor="text1"/>
          <w:sz w:val="24"/>
          <w:szCs w:val="24"/>
          <w:lang w:val="en-US"/>
        </w:rPr>
        <w:t>pegawai dan staff</w:t>
      </w:r>
      <w:r w:rsidRPr="0033367F">
        <w:rPr>
          <w:rFonts w:ascii="Book Antiqua" w:hAnsi="Book Antiqua"/>
          <w:color w:val="000000" w:themeColor="text1"/>
          <w:sz w:val="24"/>
          <w:szCs w:val="24"/>
        </w:rPr>
        <w:t xml:space="preserve"> diberi kesempatan untuk bertanya, diskusi, dan bimbingan teknis terkait bagaimana caranya </w:t>
      </w:r>
      <w:r w:rsidR="00941FD6">
        <w:rPr>
          <w:rFonts w:ascii="Book Antiqua" w:hAnsi="Book Antiqua"/>
          <w:color w:val="000000" w:themeColor="text1"/>
          <w:sz w:val="24"/>
          <w:szCs w:val="24"/>
          <w:lang w:val="en-US"/>
        </w:rPr>
        <w:t xml:space="preserve">menggunakan Bahasa yang baik dan benar dalam penyampaian pesan pada saat melakukan </w:t>
      </w:r>
      <w:r w:rsidR="00941FD6">
        <w:rPr>
          <w:rFonts w:ascii="Book Antiqua" w:hAnsi="Book Antiqua"/>
          <w:color w:val="000000" w:themeColor="text1"/>
          <w:sz w:val="24"/>
          <w:szCs w:val="24"/>
          <w:lang w:val="en-US"/>
        </w:rPr>
        <w:lastRenderedPageBreak/>
        <w:t xml:space="preserve">pelayanan bagi yang berkaitan dengan Dinas Pendidikan Dayah Kabupaten Aceh Barat. </w:t>
      </w:r>
    </w:p>
    <w:p w14:paraId="5E1DDC96" w14:textId="7688C73A" w:rsidR="003658A1" w:rsidRPr="0033367F" w:rsidRDefault="003658A1" w:rsidP="00941FD6">
      <w:pPr>
        <w:spacing w:after="0" w:line="276" w:lineRule="auto"/>
        <w:ind w:firstLine="426"/>
        <w:jc w:val="both"/>
        <w:rPr>
          <w:rFonts w:ascii="Book Antiqua" w:hAnsi="Book Antiqua"/>
          <w:color w:val="000000" w:themeColor="text1"/>
          <w:sz w:val="24"/>
          <w:szCs w:val="24"/>
        </w:rPr>
      </w:pPr>
      <w:r w:rsidRPr="0033367F">
        <w:rPr>
          <w:rFonts w:ascii="Book Antiqua" w:hAnsi="Book Antiqua"/>
          <w:color w:val="000000" w:themeColor="text1"/>
          <w:sz w:val="24"/>
          <w:szCs w:val="24"/>
        </w:rPr>
        <w:t>Pendampingan merupakan cara yang terbukti efektif dalam meningkatkan kemampuan masyarakat pada penguasaan bidang tertentu (Istihapsari &amp; Hendroanto, 2020). Agar lebih efektif, pesan-pesan komunikasi melibatkan unsur kognitif (memberikan pengetahuan), afektif (membangkitkan perasaan) dan behavioral (menggugah aspek perilaku) (Sapanti, 2019), agar berdampak secara psikologis (Putra, 2017).</w:t>
      </w:r>
    </w:p>
    <w:p w14:paraId="39AED3F5" w14:textId="77777777" w:rsidR="003658A1" w:rsidRPr="0033367F" w:rsidRDefault="003658A1" w:rsidP="0033367F">
      <w:pPr>
        <w:spacing w:after="0" w:line="276" w:lineRule="auto"/>
        <w:ind w:firstLine="426"/>
        <w:jc w:val="both"/>
        <w:rPr>
          <w:rFonts w:ascii="Book Antiqua" w:eastAsia="Times New Roman" w:hAnsi="Book Antiqua"/>
          <w:color w:val="000000" w:themeColor="text1"/>
          <w:sz w:val="24"/>
          <w:szCs w:val="24"/>
          <w:lang w:eastAsia="id-ID"/>
        </w:rPr>
      </w:pPr>
    </w:p>
    <w:p w14:paraId="7B6CBAD5" w14:textId="77777777" w:rsidR="000B1864" w:rsidRPr="0033367F" w:rsidRDefault="000B1864" w:rsidP="0033367F">
      <w:pPr>
        <w:pStyle w:val="ListParagraph"/>
        <w:numPr>
          <w:ilvl w:val="0"/>
          <w:numId w:val="1"/>
        </w:numPr>
        <w:spacing w:after="0" w:line="276" w:lineRule="auto"/>
        <w:ind w:left="360"/>
        <w:jc w:val="both"/>
        <w:rPr>
          <w:rFonts w:ascii="Book Antiqua" w:eastAsia="Times New Roman" w:hAnsi="Book Antiqua"/>
          <w:color w:val="000000" w:themeColor="text1"/>
          <w:sz w:val="24"/>
          <w:szCs w:val="24"/>
          <w:lang w:eastAsia="id-ID"/>
        </w:rPr>
      </w:pPr>
      <w:r w:rsidRPr="0033367F">
        <w:rPr>
          <w:rFonts w:ascii="Book Antiqua" w:eastAsia="Times New Roman" w:hAnsi="Book Antiqua"/>
          <w:b/>
          <w:bCs/>
          <w:color w:val="000000" w:themeColor="text1"/>
          <w:sz w:val="24"/>
          <w:szCs w:val="24"/>
          <w:lang w:eastAsia="id-ID"/>
        </w:rPr>
        <w:t>HASIL DAN PEMBAHASAN</w:t>
      </w:r>
      <w:r w:rsidRPr="0033367F">
        <w:rPr>
          <w:rFonts w:ascii="Book Antiqua" w:eastAsia="Times New Roman" w:hAnsi="Book Antiqua"/>
          <w:color w:val="000000" w:themeColor="text1"/>
          <w:sz w:val="24"/>
          <w:szCs w:val="24"/>
          <w:lang w:eastAsia="id-ID"/>
        </w:rPr>
        <w:t xml:space="preserve"> </w:t>
      </w:r>
    </w:p>
    <w:p w14:paraId="1E833DC4" w14:textId="54CD0124" w:rsidR="00B35C67" w:rsidRPr="002557AC" w:rsidRDefault="00B35C67" w:rsidP="002557AC">
      <w:pPr>
        <w:spacing w:after="0"/>
        <w:ind w:firstLine="426"/>
        <w:jc w:val="both"/>
        <w:rPr>
          <w:rFonts w:ascii="Book Antiqua" w:hAnsi="Book Antiqua"/>
          <w:b/>
          <w:sz w:val="28"/>
          <w:szCs w:val="28"/>
          <w:lang w:val="en-US"/>
        </w:rPr>
      </w:pPr>
      <w:r>
        <w:rPr>
          <w:rFonts w:ascii="Book Antiqua" w:eastAsia="Times New Roman" w:hAnsi="Book Antiqua"/>
          <w:color w:val="000000" w:themeColor="text1"/>
          <w:sz w:val="24"/>
          <w:szCs w:val="24"/>
          <w:lang w:val="en-US" w:eastAsia="id-ID"/>
        </w:rPr>
        <w:t>Pengabdian kepada masyarakat yang dilakukan oleh Unsur dari Universitas Teuku Umar yang berkolab</w:t>
      </w:r>
      <w:r w:rsidR="002557AC">
        <w:rPr>
          <w:rFonts w:ascii="Book Antiqua" w:eastAsia="Times New Roman" w:hAnsi="Book Antiqua"/>
          <w:color w:val="000000" w:themeColor="text1"/>
          <w:sz w:val="24"/>
          <w:szCs w:val="24"/>
          <w:lang w:val="en-US" w:eastAsia="id-ID"/>
        </w:rPr>
        <w:t xml:space="preserve">orasi dengan Unsur dari STAIN Teungku Dirundeng Meulaboh yaitu mengenai </w:t>
      </w:r>
      <w:r w:rsidR="002557AC" w:rsidRPr="002557AC">
        <w:rPr>
          <w:rFonts w:ascii="Book Antiqua" w:hAnsi="Book Antiqua"/>
          <w:sz w:val="24"/>
          <w:szCs w:val="24"/>
          <w:lang w:val="en-US"/>
        </w:rPr>
        <w:t>Peningkatan Pelayanan Dinas Pendidikan Dayah Kabupaten Aceh Barat Melalui Bahasa Komunikasi Berdasarkan Alquran dan Hadis</w:t>
      </w:r>
    </w:p>
    <w:p w14:paraId="1FAB1F16" w14:textId="1DF6C228" w:rsidR="00063114" w:rsidRDefault="00CA2E91" w:rsidP="0033367F">
      <w:pPr>
        <w:spacing w:after="0" w:line="276" w:lineRule="auto"/>
        <w:ind w:firstLine="426"/>
        <w:jc w:val="both"/>
        <w:rPr>
          <w:rFonts w:ascii="Book Antiqua" w:eastAsia="Times New Roman" w:hAnsi="Book Antiqua"/>
          <w:color w:val="000000" w:themeColor="text1"/>
          <w:sz w:val="24"/>
          <w:szCs w:val="24"/>
          <w:lang w:val="en-US" w:eastAsia="id-ID"/>
        </w:rPr>
      </w:pPr>
      <w:r w:rsidRPr="0033367F">
        <w:rPr>
          <w:rFonts w:ascii="Book Antiqua" w:eastAsia="Times New Roman" w:hAnsi="Book Antiqua"/>
          <w:color w:val="000000" w:themeColor="text1"/>
          <w:sz w:val="24"/>
          <w:szCs w:val="24"/>
          <w:lang w:val="en-US" w:eastAsia="id-ID"/>
        </w:rPr>
        <w:t xml:space="preserve">Komunikasi memiliki peranan penting dalam berkomunikasi dan bersosialisasi dengan individu maupun dengan kelompok lainnya. Dalam berkomunikasi tentu akan banyak yang harus diperhatikan terutama dalam penggunaan Bahasa yang akan digunakan. Karena Bahasa merupakan salah satu unsur </w:t>
      </w:r>
      <w:r w:rsidRPr="0033367F">
        <w:rPr>
          <w:rFonts w:ascii="Book Antiqua" w:eastAsia="Times New Roman" w:hAnsi="Book Antiqua"/>
          <w:color w:val="000000" w:themeColor="text1"/>
          <w:sz w:val="24"/>
          <w:szCs w:val="24"/>
          <w:lang w:val="en-US" w:eastAsia="id-ID"/>
        </w:rPr>
        <w:t>pokok dalam penyampaian yang akan disampaikan.</w:t>
      </w:r>
    </w:p>
    <w:p w14:paraId="1CD91CD6" w14:textId="77777777" w:rsidR="002A2F8C" w:rsidRPr="00F92992" w:rsidRDefault="002A2F8C" w:rsidP="0033367F">
      <w:pPr>
        <w:spacing w:after="0" w:line="276" w:lineRule="auto"/>
        <w:ind w:firstLine="426"/>
        <w:jc w:val="both"/>
        <w:rPr>
          <w:rFonts w:ascii="Book Antiqua" w:eastAsia="Times New Roman" w:hAnsi="Book Antiqua"/>
          <w:color w:val="000000" w:themeColor="text1"/>
          <w:sz w:val="24"/>
          <w:szCs w:val="24"/>
          <w:lang w:val="en-US" w:eastAsia="id-ID"/>
        </w:rPr>
      </w:pPr>
    </w:p>
    <w:p w14:paraId="39E51FB3" w14:textId="0A176689" w:rsidR="002A2F8C" w:rsidRPr="00F92992" w:rsidRDefault="002A2F8C" w:rsidP="00F26BDC">
      <w:pPr>
        <w:spacing w:after="0" w:line="276" w:lineRule="auto"/>
        <w:jc w:val="right"/>
        <w:rPr>
          <w:rFonts w:ascii="Book Antiqua" w:eastAsia="Times New Roman" w:hAnsi="Book Antiqua"/>
          <w:color w:val="000000" w:themeColor="text1"/>
          <w:sz w:val="28"/>
          <w:szCs w:val="28"/>
          <w:lang w:val="en-US" w:eastAsia="id-ID"/>
        </w:rPr>
      </w:pPr>
      <w:r w:rsidRPr="00F92992">
        <w:rPr>
          <w:rFonts w:ascii="Times New Roman" w:hAnsi="Times New Roman"/>
          <w:color w:val="000000" w:themeColor="text1"/>
          <w:sz w:val="28"/>
          <w:szCs w:val="28"/>
        </w:rPr>
        <w:t>قَوۡلٌ</w:t>
      </w:r>
      <w:r w:rsidRPr="00F92992">
        <w:rPr>
          <w:rFonts w:ascii="Uthmani" w:hAnsi="Uthmani"/>
          <w:color w:val="000000" w:themeColor="text1"/>
          <w:sz w:val="28"/>
          <w:szCs w:val="28"/>
        </w:rPr>
        <w:t xml:space="preserve"> </w:t>
      </w:r>
      <w:r w:rsidRPr="00F92992">
        <w:rPr>
          <w:rFonts w:ascii="Times New Roman" w:hAnsi="Times New Roman"/>
          <w:color w:val="000000" w:themeColor="text1"/>
          <w:sz w:val="28"/>
          <w:szCs w:val="28"/>
        </w:rPr>
        <w:t>مَّعۡرُوۡفٌ</w:t>
      </w:r>
      <w:r w:rsidRPr="00F92992">
        <w:rPr>
          <w:rFonts w:ascii="Uthmani" w:hAnsi="Uthmani"/>
          <w:color w:val="000000" w:themeColor="text1"/>
          <w:sz w:val="28"/>
          <w:szCs w:val="28"/>
        </w:rPr>
        <w:t xml:space="preserve"> </w:t>
      </w:r>
      <w:r w:rsidRPr="00F92992">
        <w:rPr>
          <w:rFonts w:ascii="Times New Roman" w:hAnsi="Times New Roman"/>
          <w:color w:val="000000" w:themeColor="text1"/>
          <w:sz w:val="28"/>
          <w:szCs w:val="28"/>
        </w:rPr>
        <w:t>وَّمَغۡفِرَةٌ</w:t>
      </w:r>
      <w:r w:rsidRPr="00F92992">
        <w:rPr>
          <w:rFonts w:ascii="Uthmani" w:hAnsi="Uthmani"/>
          <w:color w:val="000000" w:themeColor="text1"/>
          <w:sz w:val="28"/>
          <w:szCs w:val="28"/>
        </w:rPr>
        <w:t xml:space="preserve"> </w:t>
      </w:r>
      <w:r w:rsidRPr="00F92992">
        <w:rPr>
          <w:rFonts w:ascii="Times New Roman" w:hAnsi="Times New Roman"/>
          <w:color w:val="000000" w:themeColor="text1"/>
          <w:sz w:val="28"/>
          <w:szCs w:val="28"/>
        </w:rPr>
        <w:t>خَيۡرٌ</w:t>
      </w:r>
      <w:r w:rsidRPr="00F92992">
        <w:rPr>
          <w:rFonts w:ascii="Uthmani" w:hAnsi="Uthmani"/>
          <w:color w:val="000000" w:themeColor="text1"/>
          <w:sz w:val="28"/>
          <w:szCs w:val="28"/>
        </w:rPr>
        <w:t xml:space="preserve"> </w:t>
      </w:r>
      <w:r w:rsidRPr="00F92992">
        <w:rPr>
          <w:rFonts w:ascii="Times New Roman" w:hAnsi="Times New Roman"/>
          <w:color w:val="000000" w:themeColor="text1"/>
          <w:sz w:val="28"/>
          <w:szCs w:val="28"/>
        </w:rPr>
        <w:t>مِّنۡ</w:t>
      </w:r>
      <w:r w:rsidRPr="00F92992">
        <w:rPr>
          <w:rFonts w:ascii="Uthmani" w:hAnsi="Uthmani"/>
          <w:color w:val="000000" w:themeColor="text1"/>
          <w:sz w:val="28"/>
          <w:szCs w:val="28"/>
        </w:rPr>
        <w:t xml:space="preserve"> </w:t>
      </w:r>
      <w:r w:rsidRPr="00F92992">
        <w:rPr>
          <w:rFonts w:ascii="Times New Roman" w:hAnsi="Times New Roman"/>
          <w:color w:val="000000" w:themeColor="text1"/>
          <w:sz w:val="28"/>
          <w:szCs w:val="28"/>
        </w:rPr>
        <w:t>صَدَقَةٍ</w:t>
      </w:r>
      <w:r w:rsidRPr="00F92992">
        <w:rPr>
          <w:rFonts w:ascii="Uthmani" w:hAnsi="Uthmani"/>
          <w:color w:val="000000" w:themeColor="text1"/>
          <w:sz w:val="28"/>
          <w:szCs w:val="28"/>
        </w:rPr>
        <w:t xml:space="preserve"> </w:t>
      </w:r>
      <w:r w:rsidRPr="00F92992">
        <w:rPr>
          <w:rFonts w:ascii="Times New Roman" w:hAnsi="Times New Roman"/>
          <w:color w:val="000000" w:themeColor="text1"/>
          <w:sz w:val="28"/>
          <w:szCs w:val="28"/>
        </w:rPr>
        <w:t>يَّتۡبَعُهَاۤ</w:t>
      </w:r>
      <w:r w:rsidRPr="00F92992">
        <w:rPr>
          <w:rFonts w:ascii="Uthmani" w:hAnsi="Uthmani"/>
          <w:color w:val="000000" w:themeColor="text1"/>
          <w:sz w:val="28"/>
          <w:szCs w:val="28"/>
        </w:rPr>
        <w:t xml:space="preserve"> </w:t>
      </w:r>
      <w:r w:rsidRPr="00F92992">
        <w:rPr>
          <w:rFonts w:ascii="Times New Roman" w:hAnsi="Times New Roman"/>
          <w:color w:val="000000" w:themeColor="text1"/>
          <w:sz w:val="28"/>
          <w:szCs w:val="28"/>
        </w:rPr>
        <w:t>اَذًى</w:t>
      </w:r>
      <w:r w:rsidRPr="00F92992">
        <w:rPr>
          <w:rFonts w:ascii="Uthmani" w:hAnsi="Uthmani"/>
          <w:color w:val="000000" w:themeColor="text1"/>
          <w:sz w:val="28"/>
          <w:szCs w:val="28"/>
        </w:rPr>
        <w:t>‌</w:t>
      </w:r>
      <w:r w:rsidRPr="00F92992">
        <w:rPr>
          <w:rFonts w:ascii="Times New Roman" w:hAnsi="Times New Roman"/>
          <w:color w:val="000000" w:themeColor="text1"/>
          <w:sz w:val="28"/>
          <w:szCs w:val="28"/>
        </w:rPr>
        <w:t>ؕ</w:t>
      </w:r>
      <w:r w:rsidRPr="00F92992">
        <w:rPr>
          <w:rFonts w:ascii="Uthmani" w:hAnsi="Uthmani"/>
          <w:color w:val="000000" w:themeColor="text1"/>
          <w:sz w:val="28"/>
          <w:szCs w:val="28"/>
        </w:rPr>
        <w:t xml:space="preserve"> </w:t>
      </w:r>
      <w:r w:rsidRPr="00F92992">
        <w:rPr>
          <w:rFonts w:ascii="Times New Roman" w:hAnsi="Times New Roman"/>
          <w:color w:val="000000" w:themeColor="text1"/>
          <w:sz w:val="28"/>
          <w:szCs w:val="28"/>
        </w:rPr>
        <w:t>وَاللّٰهُ</w:t>
      </w:r>
      <w:r w:rsidRPr="00F92992">
        <w:rPr>
          <w:rFonts w:ascii="Uthmani" w:hAnsi="Uthmani"/>
          <w:color w:val="000000" w:themeColor="text1"/>
          <w:sz w:val="28"/>
          <w:szCs w:val="28"/>
        </w:rPr>
        <w:t xml:space="preserve"> </w:t>
      </w:r>
      <w:r w:rsidRPr="00F92992">
        <w:rPr>
          <w:rFonts w:ascii="Times New Roman" w:hAnsi="Times New Roman"/>
          <w:color w:val="000000" w:themeColor="text1"/>
          <w:sz w:val="28"/>
          <w:szCs w:val="28"/>
        </w:rPr>
        <w:t>غَنِىٌّ</w:t>
      </w:r>
      <w:r w:rsidRPr="00F92992">
        <w:rPr>
          <w:rFonts w:ascii="Uthmani" w:hAnsi="Uthmani"/>
          <w:color w:val="000000" w:themeColor="text1"/>
          <w:sz w:val="28"/>
          <w:szCs w:val="28"/>
        </w:rPr>
        <w:t xml:space="preserve"> </w:t>
      </w:r>
      <w:r w:rsidRPr="00F92992">
        <w:rPr>
          <w:rFonts w:ascii="Times New Roman" w:hAnsi="Times New Roman"/>
          <w:color w:val="000000" w:themeColor="text1"/>
          <w:sz w:val="28"/>
          <w:szCs w:val="28"/>
        </w:rPr>
        <w:t>حَلِيۡمٌ</w:t>
      </w:r>
    </w:p>
    <w:p w14:paraId="36387F8F" w14:textId="35FFA720" w:rsidR="00F92992" w:rsidRPr="007623CA" w:rsidRDefault="007623CA" w:rsidP="007623CA">
      <w:pPr>
        <w:spacing w:after="0" w:line="276" w:lineRule="auto"/>
        <w:jc w:val="both"/>
        <w:rPr>
          <w:rFonts w:ascii="Book Antiqua" w:hAnsi="Book Antiqua"/>
          <w:color w:val="000000" w:themeColor="text1"/>
          <w:shd w:val="clear" w:color="auto" w:fill="FFFFFF"/>
          <w:lang w:val="en-US"/>
        </w:rPr>
      </w:pPr>
      <w:r>
        <w:rPr>
          <w:rFonts w:ascii="Book Antiqua" w:hAnsi="Book Antiqua"/>
          <w:color w:val="000000" w:themeColor="text1"/>
          <w:shd w:val="clear" w:color="auto" w:fill="FFFFFF"/>
          <w:lang w:val="en-US"/>
        </w:rPr>
        <w:t>Artinya:</w:t>
      </w:r>
    </w:p>
    <w:p w14:paraId="2DDC0E10" w14:textId="72CC030F" w:rsidR="002A2F8C" w:rsidRPr="007623CA" w:rsidRDefault="007623CA" w:rsidP="007623CA">
      <w:pPr>
        <w:spacing w:after="0" w:line="276" w:lineRule="auto"/>
        <w:ind w:left="426" w:firstLine="283"/>
        <w:jc w:val="both"/>
        <w:rPr>
          <w:rFonts w:ascii="Book Antiqua" w:hAnsi="Book Antiqua"/>
          <w:color w:val="000000" w:themeColor="text1"/>
          <w:sz w:val="24"/>
          <w:szCs w:val="24"/>
          <w:lang w:val="en-US"/>
        </w:rPr>
      </w:pPr>
      <w:r>
        <w:rPr>
          <w:rFonts w:ascii="Book Antiqua" w:hAnsi="Book Antiqua"/>
          <w:color w:val="000000" w:themeColor="text1"/>
          <w:shd w:val="clear" w:color="auto" w:fill="FFFFFF"/>
          <w:lang w:val="en-US"/>
        </w:rPr>
        <w:t>“</w:t>
      </w:r>
      <w:r w:rsidR="00CD0EDB" w:rsidRPr="00F92992">
        <w:rPr>
          <w:rFonts w:ascii="Book Antiqua" w:hAnsi="Book Antiqua"/>
          <w:color w:val="000000" w:themeColor="text1"/>
          <w:shd w:val="clear" w:color="auto" w:fill="FFFFFF"/>
        </w:rPr>
        <w:t>Perkataan yang baik dan pemberian maaf lebih baik daripada sedekah yang diiringi tindakan yang menyakiti. Allah Mahakaya, Maha Penyantun.</w:t>
      </w:r>
      <w:r>
        <w:rPr>
          <w:rFonts w:ascii="Book Antiqua" w:hAnsi="Book Antiqua"/>
          <w:color w:val="000000" w:themeColor="text1"/>
          <w:shd w:val="clear" w:color="auto" w:fill="FFFFFF"/>
          <w:lang w:val="en-US"/>
        </w:rPr>
        <w:t>”</w:t>
      </w:r>
    </w:p>
    <w:p w14:paraId="4B7536CE" w14:textId="04EA5C1A" w:rsidR="00CA2E91" w:rsidRPr="0033367F" w:rsidRDefault="00CA2E91" w:rsidP="0033367F">
      <w:pPr>
        <w:spacing w:after="0" w:line="276" w:lineRule="auto"/>
        <w:ind w:firstLine="426"/>
        <w:jc w:val="both"/>
        <w:rPr>
          <w:rFonts w:ascii="Book Antiqua" w:hAnsi="Book Antiqua"/>
          <w:color w:val="000000" w:themeColor="text1"/>
          <w:sz w:val="24"/>
          <w:szCs w:val="24"/>
        </w:rPr>
      </w:pPr>
      <w:r w:rsidRPr="0033367F">
        <w:rPr>
          <w:rFonts w:ascii="Book Antiqua" w:hAnsi="Book Antiqua"/>
          <w:color w:val="000000" w:themeColor="text1"/>
          <w:sz w:val="24"/>
          <w:szCs w:val="24"/>
        </w:rPr>
        <w:t xml:space="preserve">Bahasa adalah suatu sistem lambang berupa bunyi, bersifat arbitrer, digunakan oleh suatu masyarakat tutur untuk bekerjasama, berkomunikasi, dan mengindentifikasi diri yang dijelaskan oleh Chaer (2004:1). </w:t>
      </w:r>
      <w:r w:rsidRPr="0033367F">
        <w:rPr>
          <w:rFonts w:ascii="Book Antiqua" w:hAnsi="Book Antiqua"/>
          <w:color w:val="000000" w:themeColor="text1"/>
          <w:sz w:val="24"/>
          <w:szCs w:val="24"/>
          <w:lang w:val="en-US"/>
        </w:rPr>
        <w:t>Ini memberikan makna bahwa Bahasa memunculkan beberapa pola pada tahapan pelaksanaannya</w:t>
      </w:r>
      <w:r w:rsidRPr="0033367F">
        <w:rPr>
          <w:rFonts w:ascii="Book Antiqua" w:hAnsi="Book Antiqua"/>
          <w:color w:val="000000" w:themeColor="text1"/>
          <w:sz w:val="24"/>
          <w:szCs w:val="24"/>
        </w:rPr>
        <w:t xml:space="preserve">. Keraf (1991:1) mengatakan bahwa bahasa mencakup dua bidang, yaitu bunyi yang dihasilkan oleh alat ucap berupa arus bunyi, yang mempunyai makna. Menerangkan bahwa bahasa sebagai alat komunikasi antara anggota masyarakat terdiri atas dua bagian utama yaitu bentuk (arus ujaran) dan makna (isi). </w:t>
      </w:r>
    </w:p>
    <w:p w14:paraId="46603026" w14:textId="517AA5E9" w:rsidR="00142990" w:rsidRPr="0033367F" w:rsidRDefault="00CA2E91" w:rsidP="0033367F">
      <w:pPr>
        <w:spacing w:after="0" w:line="276" w:lineRule="auto"/>
        <w:ind w:firstLine="426"/>
        <w:jc w:val="both"/>
        <w:rPr>
          <w:rFonts w:ascii="Book Antiqua" w:eastAsia="Times New Roman" w:hAnsi="Book Antiqua"/>
          <w:color w:val="000000" w:themeColor="text1"/>
          <w:sz w:val="24"/>
          <w:szCs w:val="24"/>
          <w:lang w:val="en-US" w:eastAsia="id-ID"/>
        </w:rPr>
      </w:pPr>
      <w:r w:rsidRPr="0033367F">
        <w:rPr>
          <w:rFonts w:ascii="Book Antiqua" w:eastAsia="Times New Roman" w:hAnsi="Book Antiqua"/>
          <w:color w:val="000000" w:themeColor="text1"/>
          <w:sz w:val="24"/>
          <w:szCs w:val="24"/>
          <w:lang w:val="en-US" w:eastAsia="id-ID"/>
        </w:rPr>
        <w:t>Dengan penerapan makna Bahasa yang bagus tentu aka</w:t>
      </w:r>
      <w:r w:rsidR="00142990" w:rsidRPr="0033367F">
        <w:rPr>
          <w:rFonts w:ascii="Book Antiqua" w:eastAsia="Times New Roman" w:hAnsi="Book Antiqua"/>
          <w:color w:val="000000" w:themeColor="text1"/>
          <w:sz w:val="24"/>
          <w:szCs w:val="24"/>
          <w:lang w:val="en-US" w:eastAsia="id-ID"/>
        </w:rPr>
        <w:t xml:space="preserve">n </w:t>
      </w:r>
      <w:r w:rsidRPr="0033367F">
        <w:rPr>
          <w:rFonts w:ascii="Book Antiqua" w:eastAsia="Times New Roman" w:hAnsi="Book Antiqua"/>
          <w:color w:val="000000" w:themeColor="text1"/>
          <w:sz w:val="24"/>
          <w:szCs w:val="24"/>
          <w:lang w:val="en-US" w:eastAsia="id-ID"/>
        </w:rPr>
        <w:t xml:space="preserve">ada pemahaman yang baik pula dari penerima </w:t>
      </w:r>
      <w:r w:rsidR="00142990" w:rsidRPr="0033367F">
        <w:rPr>
          <w:rFonts w:ascii="Book Antiqua" w:eastAsia="Times New Roman" w:hAnsi="Book Antiqua"/>
          <w:color w:val="000000" w:themeColor="text1"/>
          <w:sz w:val="24"/>
          <w:szCs w:val="24"/>
          <w:lang w:val="en-US" w:eastAsia="id-ID"/>
        </w:rPr>
        <w:t xml:space="preserve">makna yang disampaikan oleh si penyampai pesan. Begitu pula dalam pelayanan publik yang setiap hari terjadi sehingga perlunya bahaya yang mengantarkan pesan </w:t>
      </w:r>
      <w:r w:rsidR="00142990" w:rsidRPr="0033367F">
        <w:rPr>
          <w:rFonts w:ascii="Book Antiqua" w:eastAsia="Times New Roman" w:hAnsi="Book Antiqua"/>
          <w:color w:val="000000" w:themeColor="text1"/>
          <w:sz w:val="24"/>
          <w:szCs w:val="24"/>
          <w:lang w:val="en-US" w:eastAsia="id-ID"/>
        </w:rPr>
        <w:lastRenderedPageBreak/>
        <w:t>tersebut harus dengan baik dan akan menimbulkan pemahaman yang baik.</w:t>
      </w:r>
    </w:p>
    <w:p w14:paraId="2E87F7EB" w14:textId="77777777" w:rsidR="00526E29" w:rsidRDefault="00142990" w:rsidP="00526E29">
      <w:pPr>
        <w:spacing w:after="0" w:line="276" w:lineRule="auto"/>
        <w:ind w:firstLine="426"/>
        <w:jc w:val="both"/>
        <w:rPr>
          <w:rFonts w:ascii="Book Antiqua" w:eastAsia="Times New Roman" w:hAnsi="Book Antiqua"/>
          <w:color w:val="000000" w:themeColor="text1"/>
          <w:sz w:val="24"/>
          <w:szCs w:val="24"/>
          <w:lang w:val="en-US" w:eastAsia="id-ID"/>
        </w:rPr>
      </w:pPr>
      <w:r w:rsidRPr="0033367F">
        <w:rPr>
          <w:rFonts w:ascii="Book Antiqua" w:hAnsi="Book Antiqua"/>
          <w:color w:val="000000" w:themeColor="text1"/>
          <w:sz w:val="24"/>
          <w:szCs w:val="24"/>
        </w:rPr>
        <w:t xml:space="preserve">Menurut Soeparno (2002:5) fungsi umum bahasa adalah sebagai alat komunikasi sosial. Di dalam masyarakat ada komunikasi atau saling hubungan antar anggota. Untuk keperluan itu dipergunakan suatu wahana yang dinamakan bahasa. Dengan demikian, setiap masyarakat dipastikan memiliki dan menggunakan alat komunikasi sosial tersebut. Tidak ada masyarakat tanpa bahasa dan tidak ada pula bahasa tanpa masyarakat. </w:t>
      </w:r>
      <w:r w:rsidRPr="0033367F">
        <w:rPr>
          <w:rFonts w:ascii="Book Antiqua" w:eastAsia="Times New Roman" w:hAnsi="Book Antiqua"/>
          <w:color w:val="000000" w:themeColor="text1"/>
          <w:sz w:val="24"/>
          <w:szCs w:val="24"/>
          <w:lang w:val="en-US" w:eastAsia="id-ID"/>
        </w:rPr>
        <w:t xml:space="preserve"> </w:t>
      </w:r>
    </w:p>
    <w:p w14:paraId="6C3F319F" w14:textId="77777777" w:rsidR="00526E29" w:rsidRDefault="00526E29" w:rsidP="00526E29">
      <w:pPr>
        <w:spacing w:after="0" w:line="276" w:lineRule="auto"/>
        <w:ind w:firstLine="426"/>
        <w:jc w:val="both"/>
        <w:rPr>
          <w:rFonts w:ascii="Book Antiqua" w:hAnsi="Book Antiqua" w:cs="Arial"/>
          <w:color w:val="000000" w:themeColor="text1"/>
        </w:rPr>
      </w:pPr>
      <w:r>
        <w:rPr>
          <w:rFonts w:ascii="Book Antiqua" w:hAnsi="Book Antiqua" w:cs="Arial"/>
          <w:color w:val="000000" w:themeColor="text1"/>
          <w:lang w:val="en-US"/>
        </w:rPr>
        <w:t>Dalam perjalanannya Dinas Pendidikan</w:t>
      </w:r>
      <w:r w:rsidR="0030024D" w:rsidRPr="0033367F">
        <w:rPr>
          <w:rFonts w:ascii="Book Antiqua" w:hAnsi="Book Antiqua" w:cs="Arial"/>
          <w:color w:val="000000" w:themeColor="text1"/>
        </w:rPr>
        <w:t xml:space="preserve"> Dayah</w:t>
      </w:r>
      <w:r>
        <w:rPr>
          <w:rFonts w:ascii="Book Antiqua" w:hAnsi="Book Antiqua" w:cs="Arial"/>
          <w:color w:val="000000" w:themeColor="text1"/>
          <w:lang w:val="en-US"/>
        </w:rPr>
        <w:t xml:space="preserve"> di Provinsi Aceh Lahir Pada </w:t>
      </w:r>
      <w:r w:rsidR="0030024D" w:rsidRPr="0033367F">
        <w:rPr>
          <w:rFonts w:ascii="Book Antiqua" w:hAnsi="Book Antiqua" w:cs="Arial"/>
          <w:color w:val="000000" w:themeColor="text1"/>
        </w:rPr>
        <w:t>31 Desember 2017. Hal ini termaktub dalam Qanun Kota Banda Aceh Nomor 11 Tahun 2016 tentang Pembentukan Perangkat Daerah Kota Banda Aceh, menyebutkan untuk menyelenggarakan urusan wajib lainnya yang menjadi kewenangan pemerintah Aceh yang harus diselenggarakan oleh Pemerintah Kota di bidang pelaksanaan syariat Islam, pelayanan Pertanahan, pendidikabn, Adat serta peran ulama dalam menetapkan kebijakan kota maka dibentuk Dinas Pendidikan Dayah, menyelenggarakan urusan pemerintah dibidang pembinaan pendidikan Agama Islam.</w:t>
      </w:r>
    </w:p>
    <w:p w14:paraId="0223969C" w14:textId="616B4B93" w:rsidR="0030024D" w:rsidRPr="0033367F" w:rsidRDefault="0030024D" w:rsidP="00526E29">
      <w:pPr>
        <w:spacing w:after="0" w:line="276" w:lineRule="auto"/>
        <w:ind w:firstLine="426"/>
        <w:jc w:val="both"/>
        <w:rPr>
          <w:rFonts w:ascii="Book Antiqua" w:hAnsi="Book Antiqua" w:cs="Arial"/>
          <w:color w:val="000000" w:themeColor="text1"/>
        </w:rPr>
      </w:pPr>
      <w:r w:rsidRPr="0033367F">
        <w:rPr>
          <w:rFonts w:ascii="Book Antiqua" w:hAnsi="Book Antiqua" w:cs="Arial"/>
          <w:color w:val="000000" w:themeColor="text1"/>
        </w:rPr>
        <w:t xml:space="preserve">Dasar Pembentukannya sesuai dengan Peraturan Pemerintah No.18 Tahun 2016, dengan mengadopsi karakteristik daerah dan ke Istiwewaan Aceh. Lebih lanjut Penjabaran Tugas </w:t>
      </w:r>
      <w:r w:rsidRPr="0033367F">
        <w:rPr>
          <w:rFonts w:ascii="Book Antiqua" w:hAnsi="Book Antiqua" w:cs="Arial"/>
          <w:color w:val="000000" w:themeColor="text1"/>
        </w:rPr>
        <w:t>Pokok, Fungsi dan Kewenangan Dinas Pendidikan Dayah diatur dalam Peraturan Walikota Banda Aceh Nomor 61 Tahun 2016.</w:t>
      </w:r>
    </w:p>
    <w:p w14:paraId="4A5E4F12" w14:textId="4F5F9E31" w:rsidR="000B1864" w:rsidRDefault="00CA2362" w:rsidP="0033367F">
      <w:pPr>
        <w:spacing w:after="0" w:line="276" w:lineRule="auto"/>
        <w:ind w:firstLine="426"/>
        <w:jc w:val="both"/>
        <w:rPr>
          <w:rFonts w:ascii="Book Antiqua" w:hAnsi="Book Antiqua"/>
          <w:color w:val="000000" w:themeColor="text1"/>
        </w:rPr>
      </w:pPr>
      <w:r w:rsidRPr="00CB3E41">
        <w:rPr>
          <w:rFonts w:ascii="Book Antiqua" w:hAnsi="Book Antiqua"/>
          <w:color w:val="000000" w:themeColor="text1"/>
          <w:sz w:val="24"/>
          <w:szCs w:val="24"/>
        </w:rPr>
        <w:t>Tindak lanjut dari qanun no 13 tahun 2016, pihak legislatif menyusun qanun nomor 9 tahun 2018 tentang penyelenggraan pendidikan dayah. Dalam qanun tersebut dijelaskan bahwa Dinas Pendidikan Aceh provinsi dan kabupaten/kota memiliki Sembilan bidang yang menjadi kewewenangannya</w:t>
      </w:r>
      <w:r w:rsidR="006878D3">
        <w:rPr>
          <w:rFonts w:ascii="Book Antiqua" w:hAnsi="Book Antiqua"/>
          <w:color w:val="000000" w:themeColor="text1"/>
          <w:sz w:val="24"/>
          <w:szCs w:val="24"/>
          <w:lang w:val="en-US"/>
        </w:rPr>
        <w:t>, (</w:t>
      </w:r>
      <w:r w:rsidR="006878D3" w:rsidRPr="006878D3">
        <w:rPr>
          <w:rFonts w:ascii="Book Antiqua" w:hAnsi="Book Antiqua"/>
        </w:rPr>
        <w:t>Tim Penyusun, Qanun Aceh Tentang Penyelenggaraan Pendidikan Dayah Nomor 9 tahun 2018</w:t>
      </w:r>
      <w:r w:rsidR="006878D3" w:rsidRPr="006878D3">
        <w:rPr>
          <w:rFonts w:ascii="Book Antiqua" w:hAnsi="Book Antiqua"/>
          <w:lang w:val="en-US"/>
        </w:rPr>
        <w:t>)</w:t>
      </w:r>
      <w:r w:rsidRPr="006878D3">
        <w:rPr>
          <w:rFonts w:ascii="Book Antiqua" w:hAnsi="Book Antiqua"/>
          <w:color w:val="000000" w:themeColor="text1"/>
        </w:rPr>
        <w:t>.</w:t>
      </w:r>
    </w:p>
    <w:p w14:paraId="22449A57" w14:textId="2AFD40BF" w:rsidR="00526E29" w:rsidRDefault="00526E29" w:rsidP="0033367F">
      <w:pPr>
        <w:spacing w:after="0" w:line="276" w:lineRule="auto"/>
        <w:ind w:firstLine="426"/>
        <w:jc w:val="both"/>
        <w:rPr>
          <w:rFonts w:ascii="Book Antiqua" w:eastAsia="Times New Roman" w:hAnsi="Book Antiqua"/>
          <w:color w:val="000000" w:themeColor="text1"/>
          <w:sz w:val="24"/>
          <w:szCs w:val="24"/>
          <w:lang w:val="en-US" w:eastAsia="id-ID"/>
        </w:rPr>
      </w:pPr>
      <w:r>
        <w:rPr>
          <w:rFonts w:ascii="Book Antiqua" w:eastAsia="Times New Roman" w:hAnsi="Book Antiqua"/>
          <w:color w:val="000000" w:themeColor="text1"/>
          <w:sz w:val="24"/>
          <w:szCs w:val="24"/>
          <w:lang w:val="en-US" w:eastAsia="id-ID"/>
        </w:rPr>
        <w:t>Dinas Pendidikan Dayah Kabupaten Aceh Barat yang bertujuan pada pendampingan dan pembinaan dayah yang ada di Kabupaten Aceh Barat. Oleh karena itu, lembaga yang berfungsi pada pelayanan publik ini tentunya memerlukan pelayanan dan penggunaan bahasa komunikasi yang baik.</w:t>
      </w:r>
    </w:p>
    <w:p w14:paraId="50A9B015" w14:textId="6F8BD472" w:rsidR="00526E29" w:rsidRPr="00CB3E41" w:rsidRDefault="00526E29" w:rsidP="0033367F">
      <w:pPr>
        <w:spacing w:after="0" w:line="276" w:lineRule="auto"/>
        <w:ind w:firstLine="426"/>
        <w:jc w:val="both"/>
        <w:rPr>
          <w:rFonts w:ascii="Book Antiqua" w:eastAsia="Times New Roman" w:hAnsi="Book Antiqua"/>
          <w:color w:val="000000" w:themeColor="text1"/>
          <w:sz w:val="24"/>
          <w:szCs w:val="24"/>
          <w:lang w:val="en-US" w:eastAsia="id-ID"/>
        </w:rPr>
      </w:pPr>
      <w:r>
        <w:rPr>
          <w:rFonts w:ascii="Book Antiqua" w:eastAsia="Times New Roman" w:hAnsi="Book Antiqua"/>
          <w:color w:val="000000" w:themeColor="text1"/>
          <w:sz w:val="24"/>
          <w:szCs w:val="24"/>
          <w:lang w:val="en-US" w:eastAsia="id-ID"/>
        </w:rPr>
        <w:t xml:space="preserve">Pada kegiatan pengabdian masyarakat yang dilakukan oleh unsur akademisi Universitas Teungku Umar dan STAIN Teungku Dirundeng Meulaboh bertujuan mengulang kaji tentang penggunaan bahasa komunikasi yang berdasarkan Alquran dan Hadis dan tentunya ini akan menjadi bagian yang paling penting dalam pelayanan terutama dalam kehidupan masyarakat di Provinsi </w:t>
      </w:r>
      <w:r>
        <w:rPr>
          <w:rFonts w:ascii="Book Antiqua" w:eastAsia="Times New Roman" w:hAnsi="Book Antiqua"/>
          <w:color w:val="000000" w:themeColor="text1"/>
          <w:sz w:val="24"/>
          <w:szCs w:val="24"/>
          <w:lang w:val="en-US" w:eastAsia="id-ID"/>
        </w:rPr>
        <w:lastRenderedPageBreak/>
        <w:t>Aceh, khususnya di Kabupaten Aceh Barat.</w:t>
      </w:r>
    </w:p>
    <w:p w14:paraId="1F0C39D6" w14:textId="5B6D97CB" w:rsidR="000B1864" w:rsidRPr="00CB3E41" w:rsidRDefault="00DF074B" w:rsidP="0033367F">
      <w:pPr>
        <w:spacing w:after="0" w:line="276" w:lineRule="auto"/>
        <w:jc w:val="both"/>
        <w:rPr>
          <w:rFonts w:ascii="Book Antiqua" w:eastAsia="Times New Roman" w:hAnsi="Book Antiqua"/>
          <w:color w:val="000000" w:themeColor="text1"/>
          <w:sz w:val="24"/>
          <w:szCs w:val="24"/>
          <w:lang w:eastAsia="id-ID"/>
        </w:rPr>
      </w:pPr>
      <w:r>
        <w:rPr>
          <w:noProof/>
        </w:rPr>
        <w:drawing>
          <wp:inline distT="0" distB="0" distL="0" distR="0" wp14:anchorId="5B7E52DB" wp14:editId="34CC8DD0">
            <wp:extent cx="2471420" cy="185356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1420" cy="1853565"/>
                    </a:xfrm>
                    <a:prstGeom prst="rect">
                      <a:avLst/>
                    </a:prstGeom>
                    <a:noFill/>
                    <a:ln>
                      <a:noFill/>
                    </a:ln>
                  </pic:spPr>
                </pic:pic>
              </a:graphicData>
            </a:graphic>
          </wp:inline>
        </w:drawing>
      </w:r>
    </w:p>
    <w:p w14:paraId="6874F475" w14:textId="0269C99A" w:rsidR="00526E29" w:rsidRPr="00526E29" w:rsidRDefault="00526E29" w:rsidP="00E6238B">
      <w:pPr>
        <w:spacing w:after="0" w:line="276" w:lineRule="auto"/>
        <w:ind w:firstLine="567"/>
        <w:jc w:val="both"/>
        <w:rPr>
          <w:rFonts w:ascii="Book Antiqua" w:hAnsi="Book Antiqua"/>
          <w:sz w:val="24"/>
          <w:szCs w:val="24"/>
          <w:lang w:val="en-US"/>
        </w:rPr>
      </w:pPr>
      <w:r>
        <w:rPr>
          <w:rFonts w:ascii="Book Antiqua" w:hAnsi="Book Antiqua"/>
          <w:sz w:val="24"/>
          <w:szCs w:val="24"/>
          <w:lang w:val="en-US"/>
        </w:rPr>
        <w:t>Kegiatan pengabdian yang lebih bertujuan pada pendampingan dan pembinaan ini, ditemukan berbagai persoalan yang timbul dari hasil diskusi dengan pegawai dan staff yang ada di Dinas Pendidikan Dayah Kabupaten Aceh Barat, yang tentunya akan menimbulkan efek negatif dalam pelayanan kepada masyarakat.</w:t>
      </w:r>
    </w:p>
    <w:p w14:paraId="7B8D4773" w14:textId="2F67D8DC" w:rsidR="0033367F" w:rsidRDefault="0033367F" w:rsidP="00E6238B">
      <w:pPr>
        <w:spacing w:after="0" w:line="276" w:lineRule="auto"/>
        <w:ind w:firstLine="567"/>
        <w:jc w:val="both"/>
        <w:rPr>
          <w:rFonts w:ascii="Book Antiqua" w:hAnsi="Book Antiqua"/>
          <w:sz w:val="24"/>
          <w:szCs w:val="24"/>
        </w:rPr>
      </w:pPr>
      <w:r w:rsidRPr="00CB3E41">
        <w:rPr>
          <w:rFonts w:ascii="Book Antiqua" w:hAnsi="Book Antiqua"/>
          <w:sz w:val="24"/>
          <w:szCs w:val="24"/>
        </w:rPr>
        <w:t>Penggunaan bahasa</w:t>
      </w:r>
      <w:r w:rsidR="00E6238B">
        <w:rPr>
          <w:rFonts w:ascii="Book Antiqua" w:hAnsi="Book Antiqua"/>
          <w:sz w:val="24"/>
          <w:szCs w:val="24"/>
          <w:lang w:val="en-US"/>
        </w:rPr>
        <w:t xml:space="preserve"> dalam berkomunikasi akan menjadi tolak bagi sesoarang pada saat</w:t>
      </w:r>
      <w:r w:rsidRPr="00CB3E41">
        <w:rPr>
          <w:rFonts w:ascii="Book Antiqua" w:hAnsi="Book Antiqua"/>
          <w:sz w:val="24"/>
          <w:szCs w:val="24"/>
        </w:rPr>
        <w:t xml:space="preserve"> berlangsung</w:t>
      </w:r>
      <w:r w:rsidR="00E6238B">
        <w:rPr>
          <w:rFonts w:ascii="Book Antiqua" w:hAnsi="Book Antiqua"/>
          <w:sz w:val="24"/>
          <w:szCs w:val="24"/>
          <w:lang w:val="en-US"/>
        </w:rPr>
        <w:t>nya</w:t>
      </w:r>
      <w:r w:rsidRPr="00CB3E41">
        <w:rPr>
          <w:rFonts w:ascii="Book Antiqua" w:hAnsi="Book Antiqua"/>
          <w:sz w:val="24"/>
          <w:szCs w:val="24"/>
        </w:rPr>
        <w:t xml:space="preserve"> interaksi sosial, </w:t>
      </w:r>
      <w:r w:rsidR="00E6238B">
        <w:rPr>
          <w:rFonts w:ascii="Book Antiqua" w:hAnsi="Book Antiqua"/>
          <w:sz w:val="24"/>
          <w:szCs w:val="24"/>
          <w:lang w:val="en-US"/>
        </w:rPr>
        <w:t xml:space="preserve">hal ini didasari </w:t>
      </w:r>
      <w:r w:rsidRPr="00CB3E41">
        <w:rPr>
          <w:rFonts w:ascii="Book Antiqua" w:hAnsi="Book Antiqua"/>
          <w:sz w:val="24"/>
          <w:szCs w:val="24"/>
        </w:rPr>
        <w:t xml:space="preserve">pada prinsipnya, percakapan tersebut menggunakan bahasa sebagai alat komunikasi dalam interaksi sosial. Oleh sebab itu, bahasa tidak lepas dari pengaruh sosial budaya. Hal ini sesuai dengan pandangan fungsional terhadap bahasa sebagai sistem tanda tidak terlepas dari faktor eksternal, yaitu ciri sosial, ciri demografi, dan sebagainya dan fungsi bahasa tidak saja untuk komunikasi, tetapi juga menunjukkan identitas sosial </w:t>
      </w:r>
      <w:r w:rsidRPr="00CB3E41">
        <w:rPr>
          <w:rFonts w:ascii="Book Antiqua" w:hAnsi="Book Antiqua"/>
          <w:sz w:val="24"/>
          <w:szCs w:val="24"/>
        </w:rPr>
        <w:t>bahkan budaya pemakainya (Brown dan Yule, 1996:1-4). Berdasarkan pandangan tersebut, penggunaan bahasa merupakan fenomena sosial dan budaya yang tidak terlepas dari tradisi berbahasa penuturnya. Hal itu dibenarkan oleh Brown (2007:6) karena dalam berbahasa tiap pelaku tutur senantiasa dilatari oleh faktor sosial dan nilai budaya dan tradisi di sekitarnya. Kebiasaan dapat bervariasi pada satu tempat dengan tempat lain, antara satu bangsa dengan bangsa lain.</w:t>
      </w:r>
    </w:p>
    <w:p w14:paraId="3DF74771" w14:textId="691B02F5" w:rsidR="00526E29" w:rsidRDefault="00526E29" w:rsidP="00E6238B">
      <w:pPr>
        <w:spacing w:after="0" w:line="276" w:lineRule="auto"/>
        <w:ind w:firstLine="567"/>
        <w:jc w:val="both"/>
        <w:rPr>
          <w:rFonts w:ascii="Book Antiqua" w:hAnsi="Book Antiqua"/>
          <w:sz w:val="24"/>
          <w:szCs w:val="24"/>
          <w:lang w:val="en-US"/>
        </w:rPr>
      </w:pPr>
      <w:r>
        <w:rPr>
          <w:rFonts w:ascii="Book Antiqua" w:hAnsi="Book Antiqua"/>
          <w:sz w:val="24"/>
          <w:szCs w:val="24"/>
          <w:lang w:val="en-US"/>
        </w:rPr>
        <w:t xml:space="preserve">Bahasa komunikasi tidak akan terlepas dari kebudayaan yang ada disekitarnya. Sehingga, ini akan turut mempengaruhi cara berkomunikasi seseoran dengan orang yang lainnya. </w:t>
      </w:r>
      <w:r w:rsidR="00E272C2">
        <w:rPr>
          <w:rFonts w:ascii="Book Antiqua" w:hAnsi="Book Antiqua"/>
          <w:sz w:val="24"/>
          <w:szCs w:val="24"/>
          <w:lang w:val="en-US"/>
        </w:rPr>
        <w:t>Dalam hal ini, berbagai pertanyaan yang timbul dalam diskusi pada kegiatan pengabdian tersebut, diberikan solusi yang akan membuat pegawai dan staff bisa beradaftasi dengan lingkungan dan budaya serta bahasa yang mempunyai karateristik yang berbeda.</w:t>
      </w:r>
    </w:p>
    <w:p w14:paraId="28D6FBE5" w14:textId="283D8386" w:rsidR="00E272C2" w:rsidRDefault="00E272C2" w:rsidP="00E272C2">
      <w:pPr>
        <w:spacing w:after="0" w:line="276" w:lineRule="auto"/>
        <w:ind w:firstLine="567"/>
        <w:jc w:val="both"/>
        <w:rPr>
          <w:rFonts w:ascii="Book Antiqua" w:hAnsi="Book Antiqua"/>
          <w:sz w:val="24"/>
          <w:szCs w:val="24"/>
          <w:lang w:val="en-US"/>
        </w:rPr>
      </w:pPr>
      <w:r>
        <w:rPr>
          <w:rFonts w:ascii="Book Antiqua" w:hAnsi="Book Antiqua"/>
          <w:sz w:val="24"/>
          <w:szCs w:val="24"/>
          <w:lang w:val="en-US"/>
        </w:rPr>
        <w:t xml:space="preserve">Dalam kehidupan sosial bermasyarakat, bahasa akan merefleksikan kebudayaan dari masyarakat pemakainya. Hal ini, disebabkan oleh bahasa yang merupakan berasal dari sebuah system nilai, kebiasaan dan kenyakinan yang komplek yang akhirnya membentuk sebuah kebudayaan dalam sebuah </w:t>
      </w:r>
      <w:r>
        <w:rPr>
          <w:rFonts w:ascii="Book Antiqua" w:hAnsi="Book Antiqua"/>
          <w:sz w:val="24"/>
          <w:szCs w:val="24"/>
          <w:lang w:val="en-US"/>
        </w:rPr>
        <w:lastRenderedPageBreak/>
        <w:t>masyarakat dan akan menjadi sebuah bagian dari individu pada saat dimanapun dia berada.</w:t>
      </w:r>
    </w:p>
    <w:p w14:paraId="60DFDC77" w14:textId="77B69B16" w:rsidR="002A2F8C" w:rsidRPr="004F7A80" w:rsidRDefault="002A2F8C" w:rsidP="002A2F8C">
      <w:pPr>
        <w:spacing w:after="0" w:line="276" w:lineRule="auto"/>
        <w:jc w:val="right"/>
        <w:rPr>
          <w:rFonts w:ascii="Book Antiqua" w:hAnsi="Book Antiqua"/>
          <w:color w:val="000000" w:themeColor="text1"/>
          <w:sz w:val="32"/>
          <w:szCs w:val="32"/>
        </w:rPr>
      </w:pPr>
      <w:r>
        <w:br/>
      </w:r>
      <w:r w:rsidRPr="004F7A80">
        <w:rPr>
          <w:rFonts w:ascii="Times New Roman" w:hAnsi="Times New Roman"/>
          <w:color w:val="000000" w:themeColor="text1"/>
          <w:sz w:val="32"/>
          <w:szCs w:val="32"/>
          <w:shd w:val="clear" w:color="auto" w:fill="FFFFFF"/>
        </w:rPr>
        <w:t>عَنْ</w:t>
      </w:r>
      <w:r w:rsidRPr="004F7A80">
        <w:rPr>
          <w:rFonts w:ascii="Book Antiqua" w:hAnsi="Book Antiqua" w:cs="Arial"/>
          <w:color w:val="000000" w:themeColor="text1"/>
          <w:sz w:val="32"/>
          <w:szCs w:val="32"/>
          <w:shd w:val="clear" w:color="auto" w:fill="FFFFFF"/>
        </w:rPr>
        <w:t xml:space="preserve"> </w:t>
      </w:r>
      <w:r w:rsidRPr="004F7A80">
        <w:rPr>
          <w:rFonts w:ascii="Times New Roman" w:hAnsi="Times New Roman"/>
          <w:color w:val="000000" w:themeColor="text1"/>
          <w:sz w:val="32"/>
          <w:szCs w:val="32"/>
          <w:shd w:val="clear" w:color="auto" w:fill="FFFFFF"/>
        </w:rPr>
        <w:t>أَبِي</w:t>
      </w:r>
      <w:r w:rsidRPr="004F7A80">
        <w:rPr>
          <w:rFonts w:ascii="Book Antiqua" w:hAnsi="Book Antiqua" w:cs="Arial"/>
          <w:color w:val="000000" w:themeColor="text1"/>
          <w:sz w:val="32"/>
          <w:szCs w:val="32"/>
          <w:shd w:val="clear" w:color="auto" w:fill="FFFFFF"/>
        </w:rPr>
        <w:t xml:space="preserve"> </w:t>
      </w:r>
      <w:r w:rsidRPr="004F7A80">
        <w:rPr>
          <w:rFonts w:ascii="Times New Roman" w:hAnsi="Times New Roman"/>
          <w:color w:val="000000" w:themeColor="text1"/>
          <w:sz w:val="32"/>
          <w:szCs w:val="32"/>
          <w:shd w:val="clear" w:color="auto" w:fill="FFFFFF"/>
        </w:rPr>
        <w:t>مُوسَى</w:t>
      </w:r>
      <w:r w:rsidRPr="004F7A80">
        <w:rPr>
          <w:rFonts w:ascii="Book Antiqua" w:hAnsi="Book Antiqua" w:cs="Arial"/>
          <w:color w:val="000000" w:themeColor="text1"/>
          <w:sz w:val="32"/>
          <w:szCs w:val="32"/>
          <w:shd w:val="clear" w:color="auto" w:fill="FFFFFF"/>
        </w:rPr>
        <w:t xml:space="preserve"> </w:t>
      </w:r>
      <w:r w:rsidRPr="004F7A80">
        <w:rPr>
          <w:rFonts w:ascii="Times New Roman" w:hAnsi="Times New Roman"/>
          <w:color w:val="000000" w:themeColor="text1"/>
          <w:sz w:val="32"/>
          <w:szCs w:val="32"/>
          <w:shd w:val="clear" w:color="auto" w:fill="FFFFFF"/>
        </w:rPr>
        <w:t>رَضِي</w:t>
      </w:r>
      <w:r w:rsidRPr="004F7A80">
        <w:rPr>
          <w:rFonts w:ascii="Book Antiqua" w:hAnsi="Book Antiqua" w:cs="Arial"/>
          <w:color w:val="000000" w:themeColor="text1"/>
          <w:sz w:val="32"/>
          <w:szCs w:val="32"/>
          <w:shd w:val="clear" w:color="auto" w:fill="FFFFFF"/>
        </w:rPr>
        <w:t xml:space="preserve"> </w:t>
      </w:r>
      <w:r w:rsidRPr="004F7A80">
        <w:rPr>
          <w:rFonts w:ascii="Times New Roman" w:hAnsi="Times New Roman"/>
          <w:color w:val="000000" w:themeColor="text1"/>
          <w:sz w:val="32"/>
          <w:szCs w:val="32"/>
          <w:shd w:val="clear" w:color="auto" w:fill="FFFFFF"/>
        </w:rPr>
        <w:t>اللَّهم</w:t>
      </w:r>
      <w:r w:rsidRPr="004F7A80">
        <w:rPr>
          <w:rFonts w:ascii="Book Antiqua" w:hAnsi="Book Antiqua" w:cs="Arial"/>
          <w:color w:val="000000" w:themeColor="text1"/>
          <w:sz w:val="32"/>
          <w:szCs w:val="32"/>
          <w:shd w:val="clear" w:color="auto" w:fill="FFFFFF"/>
        </w:rPr>
        <w:t xml:space="preserve"> </w:t>
      </w:r>
      <w:r w:rsidRPr="004F7A80">
        <w:rPr>
          <w:rFonts w:ascii="Times New Roman" w:hAnsi="Times New Roman"/>
          <w:color w:val="000000" w:themeColor="text1"/>
          <w:sz w:val="32"/>
          <w:szCs w:val="32"/>
          <w:shd w:val="clear" w:color="auto" w:fill="FFFFFF"/>
        </w:rPr>
        <w:t>عَنْهم</w:t>
      </w:r>
      <w:r w:rsidRPr="004F7A80">
        <w:rPr>
          <w:rFonts w:ascii="Book Antiqua" w:hAnsi="Book Antiqua" w:cs="Arial"/>
          <w:color w:val="000000" w:themeColor="text1"/>
          <w:sz w:val="32"/>
          <w:szCs w:val="32"/>
          <w:shd w:val="clear" w:color="auto" w:fill="FFFFFF"/>
        </w:rPr>
        <w:t xml:space="preserve"> </w:t>
      </w:r>
      <w:r w:rsidRPr="004F7A80">
        <w:rPr>
          <w:rFonts w:ascii="Times New Roman" w:hAnsi="Times New Roman"/>
          <w:color w:val="000000" w:themeColor="text1"/>
          <w:sz w:val="32"/>
          <w:szCs w:val="32"/>
          <w:shd w:val="clear" w:color="auto" w:fill="FFFFFF"/>
        </w:rPr>
        <w:t>قَالَ</w:t>
      </w:r>
      <w:r w:rsidRPr="004F7A80">
        <w:rPr>
          <w:rFonts w:ascii="Book Antiqua" w:hAnsi="Book Antiqua" w:cs="Arial"/>
          <w:color w:val="000000" w:themeColor="text1"/>
          <w:sz w:val="32"/>
          <w:szCs w:val="32"/>
          <w:shd w:val="clear" w:color="auto" w:fill="FFFFFF"/>
        </w:rPr>
        <w:t xml:space="preserve"> </w:t>
      </w:r>
      <w:r w:rsidRPr="004F7A80">
        <w:rPr>
          <w:rFonts w:ascii="Times New Roman" w:hAnsi="Times New Roman"/>
          <w:color w:val="000000" w:themeColor="text1"/>
          <w:sz w:val="32"/>
          <w:szCs w:val="32"/>
          <w:shd w:val="clear" w:color="auto" w:fill="FFFFFF"/>
        </w:rPr>
        <w:t>قَالُوا</w:t>
      </w:r>
      <w:r w:rsidRPr="004F7A80">
        <w:rPr>
          <w:rFonts w:ascii="Book Antiqua" w:hAnsi="Book Antiqua" w:cs="Arial"/>
          <w:color w:val="000000" w:themeColor="text1"/>
          <w:sz w:val="32"/>
          <w:szCs w:val="32"/>
          <w:shd w:val="clear" w:color="auto" w:fill="FFFFFF"/>
        </w:rPr>
        <w:t xml:space="preserve"> </w:t>
      </w:r>
      <w:r w:rsidRPr="004F7A80">
        <w:rPr>
          <w:rFonts w:ascii="Times New Roman" w:hAnsi="Times New Roman"/>
          <w:color w:val="000000" w:themeColor="text1"/>
          <w:sz w:val="32"/>
          <w:szCs w:val="32"/>
          <w:shd w:val="clear" w:color="auto" w:fill="FFFFFF"/>
        </w:rPr>
        <w:t>يَا</w:t>
      </w:r>
      <w:r w:rsidRPr="004F7A80">
        <w:rPr>
          <w:rFonts w:ascii="Book Antiqua" w:hAnsi="Book Antiqua" w:cs="Arial"/>
          <w:color w:val="000000" w:themeColor="text1"/>
          <w:sz w:val="32"/>
          <w:szCs w:val="32"/>
          <w:shd w:val="clear" w:color="auto" w:fill="FFFFFF"/>
        </w:rPr>
        <w:t xml:space="preserve"> </w:t>
      </w:r>
      <w:r w:rsidRPr="004F7A80">
        <w:rPr>
          <w:rFonts w:ascii="Times New Roman" w:hAnsi="Times New Roman"/>
          <w:color w:val="000000" w:themeColor="text1"/>
          <w:sz w:val="32"/>
          <w:szCs w:val="32"/>
          <w:shd w:val="clear" w:color="auto" w:fill="FFFFFF"/>
        </w:rPr>
        <w:t>رَسُولَ</w:t>
      </w:r>
      <w:r w:rsidRPr="004F7A80">
        <w:rPr>
          <w:rFonts w:ascii="Book Antiqua" w:hAnsi="Book Antiqua" w:cs="Arial"/>
          <w:color w:val="000000" w:themeColor="text1"/>
          <w:sz w:val="32"/>
          <w:szCs w:val="32"/>
          <w:shd w:val="clear" w:color="auto" w:fill="FFFFFF"/>
        </w:rPr>
        <w:t xml:space="preserve"> </w:t>
      </w:r>
      <w:r w:rsidRPr="004F7A80">
        <w:rPr>
          <w:rFonts w:ascii="Times New Roman" w:hAnsi="Times New Roman"/>
          <w:color w:val="000000" w:themeColor="text1"/>
          <w:sz w:val="32"/>
          <w:szCs w:val="32"/>
          <w:shd w:val="clear" w:color="auto" w:fill="FFFFFF"/>
        </w:rPr>
        <w:t>اللَّهِ</w:t>
      </w:r>
      <w:r w:rsidRPr="004F7A80">
        <w:rPr>
          <w:rFonts w:ascii="Book Antiqua" w:hAnsi="Book Antiqua" w:cs="Arial"/>
          <w:color w:val="000000" w:themeColor="text1"/>
          <w:sz w:val="32"/>
          <w:szCs w:val="32"/>
          <w:shd w:val="clear" w:color="auto" w:fill="FFFFFF"/>
        </w:rPr>
        <w:t xml:space="preserve"> </w:t>
      </w:r>
      <w:r w:rsidRPr="004F7A80">
        <w:rPr>
          <w:rFonts w:ascii="Times New Roman" w:hAnsi="Times New Roman"/>
          <w:color w:val="000000" w:themeColor="text1"/>
          <w:sz w:val="32"/>
          <w:szCs w:val="32"/>
          <w:shd w:val="clear" w:color="auto" w:fill="FFFFFF"/>
        </w:rPr>
        <w:t>أَيُّ</w:t>
      </w:r>
      <w:r w:rsidRPr="004F7A80">
        <w:rPr>
          <w:rFonts w:ascii="Book Antiqua" w:hAnsi="Book Antiqua" w:cs="Arial"/>
          <w:color w:val="000000" w:themeColor="text1"/>
          <w:sz w:val="32"/>
          <w:szCs w:val="32"/>
          <w:shd w:val="clear" w:color="auto" w:fill="FFFFFF"/>
        </w:rPr>
        <w:t xml:space="preserve"> </w:t>
      </w:r>
      <w:r w:rsidRPr="004F7A80">
        <w:rPr>
          <w:rFonts w:ascii="Times New Roman" w:hAnsi="Times New Roman"/>
          <w:color w:val="000000" w:themeColor="text1"/>
          <w:sz w:val="32"/>
          <w:szCs w:val="32"/>
          <w:shd w:val="clear" w:color="auto" w:fill="FFFFFF"/>
        </w:rPr>
        <w:t>الْإِسْلَامِ</w:t>
      </w:r>
      <w:r w:rsidRPr="004F7A80">
        <w:rPr>
          <w:rFonts w:ascii="Book Antiqua" w:hAnsi="Book Antiqua" w:cs="Arial"/>
          <w:color w:val="000000" w:themeColor="text1"/>
          <w:sz w:val="32"/>
          <w:szCs w:val="32"/>
          <w:shd w:val="clear" w:color="auto" w:fill="FFFFFF"/>
        </w:rPr>
        <w:t xml:space="preserve"> </w:t>
      </w:r>
      <w:r w:rsidRPr="004F7A80">
        <w:rPr>
          <w:rFonts w:ascii="Times New Roman" w:hAnsi="Times New Roman"/>
          <w:color w:val="000000" w:themeColor="text1"/>
          <w:sz w:val="32"/>
          <w:szCs w:val="32"/>
          <w:shd w:val="clear" w:color="auto" w:fill="FFFFFF"/>
        </w:rPr>
        <w:t>أَفْضَلُ</w:t>
      </w:r>
      <w:r w:rsidRPr="004F7A80">
        <w:rPr>
          <w:rFonts w:ascii="Book Antiqua" w:hAnsi="Book Antiqua" w:cs="Arial"/>
          <w:color w:val="000000" w:themeColor="text1"/>
          <w:sz w:val="32"/>
          <w:szCs w:val="32"/>
          <w:shd w:val="clear" w:color="auto" w:fill="FFFFFF"/>
        </w:rPr>
        <w:t xml:space="preserve"> </w:t>
      </w:r>
      <w:r w:rsidRPr="004F7A80">
        <w:rPr>
          <w:rFonts w:ascii="Times New Roman" w:hAnsi="Times New Roman"/>
          <w:color w:val="000000" w:themeColor="text1"/>
          <w:sz w:val="32"/>
          <w:szCs w:val="32"/>
          <w:shd w:val="clear" w:color="auto" w:fill="FFFFFF"/>
        </w:rPr>
        <w:t>قَالَ</w:t>
      </w:r>
      <w:r w:rsidRPr="004F7A80">
        <w:rPr>
          <w:rFonts w:ascii="Book Antiqua" w:hAnsi="Book Antiqua" w:cs="Arial"/>
          <w:color w:val="000000" w:themeColor="text1"/>
          <w:sz w:val="32"/>
          <w:szCs w:val="32"/>
          <w:shd w:val="clear" w:color="auto" w:fill="FFFFFF"/>
        </w:rPr>
        <w:t xml:space="preserve"> </w:t>
      </w:r>
      <w:r w:rsidRPr="004F7A80">
        <w:rPr>
          <w:rFonts w:ascii="Times New Roman" w:hAnsi="Times New Roman"/>
          <w:color w:val="000000" w:themeColor="text1"/>
          <w:sz w:val="32"/>
          <w:szCs w:val="32"/>
          <w:shd w:val="clear" w:color="auto" w:fill="FFFFFF"/>
        </w:rPr>
        <w:t>مَنْ</w:t>
      </w:r>
      <w:r w:rsidRPr="004F7A80">
        <w:rPr>
          <w:rFonts w:ascii="Book Antiqua" w:hAnsi="Book Antiqua" w:cs="Arial"/>
          <w:color w:val="000000" w:themeColor="text1"/>
          <w:sz w:val="32"/>
          <w:szCs w:val="32"/>
          <w:shd w:val="clear" w:color="auto" w:fill="FFFFFF"/>
        </w:rPr>
        <w:t xml:space="preserve"> </w:t>
      </w:r>
      <w:r w:rsidRPr="004F7A80">
        <w:rPr>
          <w:rFonts w:ascii="Times New Roman" w:hAnsi="Times New Roman"/>
          <w:color w:val="000000" w:themeColor="text1"/>
          <w:sz w:val="32"/>
          <w:szCs w:val="32"/>
          <w:shd w:val="clear" w:color="auto" w:fill="FFFFFF"/>
        </w:rPr>
        <w:t>سَلِمَ</w:t>
      </w:r>
      <w:r w:rsidRPr="004F7A80">
        <w:rPr>
          <w:rFonts w:ascii="Book Antiqua" w:hAnsi="Book Antiqua" w:cs="Arial"/>
          <w:color w:val="000000" w:themeColor="text1"/>
          <w:sz w:val="32"/>
          <w:szCs w:val="32"/>
          <w:shd w:val="clear" w:color="auto" w:fill="FFFFFF"/>
        </w:rPr>
        <w:t xml:space="preserve"> </w:t>
      </w:r>
      <w:r w:rsidRPr="004F7A80">
        <w:rPr>
          <w:rFonts w:ascii="Times New Roman" w:hAnsi="Times New Roman"/>
          <w:color w:val="000000" w:themeColor="text1"/>
          <w:sz w:val="32"/>
          <w:szCs w:val="32"/>
          <w:shd w:val="clear" w:color="auto" w:fill="FFFFFF"/>
        </w:rPr>
        <w:t>الْمُسْلِمُونَ</w:t>
      </w:r>
      <w:r w:rsidRPr="004F7A80">
        <w:rPr>
          <w:rFonts w:ascii="Book Antiqua" w:hAnsi="Book Antiqua" w:cs="Arial"/>
          <w:color w:val="000000" w:themeColor="text1"/>
          <w:sz w:val="32"/>
          <w:szCs w:val="32"/>
          <w:shd w:val="clear" w:color="auto" w:fill="FFFFFF"/>
        </w:rPr>
        <w:t xml:space="preserve"> </w:t>
      </w:r>
      <w:r w:rsidRPr="004F7A80">
        <w:rPr>
          <w:rFonts w:ascii="Times New Roman" w:hAnsi="Times New Roman"/>
          <w:color w:val="000000" w:themeColor="text1"/>
          <w:sz w:val="32"/>
          <w:szCs w:val="32"/>
          <w:shd w:val="clear" w:color="auto" w:fill="FFFFFF"/>
        </w:rPr>
        <w:t>مِنْ</w:t>
      </w:r>
      <w:r w:rsidRPr="004F7A80">
        <w:rPr>
          <w:rFonts w:ascii="Book Antiqua" w:hAnsi="Book Antiqua" w:cs="Arial"/>
          <w:color w:val="000000" w:themeColor="text1"/>
          <w:sz w:val="32"/>
          <w:szCs w:val="32"/>
          <w:shd w:val="clear" w:color="auto" w:fill="FFFFFF"/>
        </w:rPr>
        <w:t xml:space="preserve"> </w:t>
      </w:r>
      <w:r w:rsidRPr="004F7A80">
        <w:rPr>
          <w:rFonts w:ascii="Times New Roman" w:hAnsi="Times New Roman"/>
          <w:color w:val="000000" w:themeColor="text1"/>
          <w:sz w:val="32"/>
          <w:szCs w:val="32"/>
          <w:shd w:val="clear" w:color="auto" w:fill="FFFFFF"/>
        </w:rPr>
        <w:t>لِسَانِهِ</w:t>
      </w:r>
      <w:r w:rsidRPr="004F7A80">
        <w:rPr>
          <w:rFonts w:ascii="Book Antiqua" w:hAnsi="Book Antiqua" w:cs="Arial"/>
          <w:color w:val="000000" w:themeColor="text1"/>
          <w:sz w:val="32"/>
          <w:szCs w:val="32"/>
          <w:shd w:val="clear" w:color="auto" w:fill="FFFFFF"/>
        </w:rPr>
        <w:t xml:space="preserve"> </w:t>
      </w:r>
      <w:r w:rsidRPr="004F7A80">
        <w:rPr>
          <w:rFonts w:ascii="Times New Roman" w:hAnsi="Times New Roman"/>
          <w:color w:val="000000" w:themeColor="text1"/>
          <w:sz w:val="32"/>
          <w:szCs w:val="32"/>
          <w:shd w:val="clear" w:color="auto" w:fill="FFFFFF"/>
        </w:rPr>
        <w:t>وَيَدِهِ</w:t>
      </w:r>
    </w:p>
    <w:p w14:paraId="7BD25987" w14:textId="77777777" w:rsidR="00BC79CC" w:rsidRDefault="00BC79CC" w:rsidP="002A2F8C">
      <w:pPr>
        <w:spacing w:after="0" w:line="276" w:lineRule="auto"/>
        <w:jc w:val="both"/>
        <w:rPr>
          <w:rFonts w:ascii="Book Antiqua" w:hAnsi="Book Antiqua" w:cs="Arial"/>
          <w:color w:val="000000" w:themeColor="text1"/>
          <w:shd w:val="clear" w:color="auto" w:fill="FFFFFF"/>
          <w:lang w:val="en-US"/>
        </w:rPr>
      </w:pPr>
      <w:r w:rsidRPr="00BC79CC">
        <w:rPr>
          <w:rFonts w:ascii="Book Antiqua" w:hAnsi="Book Antiqua" w:cs="Arial"/>
          <w:color w:val="000000" w:themeColor="text1"/>
          <w:shd w:val="clear" w:color="auto" w:fill="FFFFFF"/>
          <w:lang w:val="en-US"/>
        </w:rPr>
        <w:t>Artinya</w:t>
      </w:r>
      <w:r>
        <w:rPr>
          <w:rFonts w:ascii="Book Antiqua" w:hAnsi="Book Antiqua" w:cs="Arial"/>
          <w:color w:val="000000" w:themeColor="text1"/>
          <w:shd w:val="clear" w:color="auto" w:fill="FFFFFF"/>
          <w:lang w:val="en-US"/>
        </w:rPr>
        <w:t>:</w:t>
      </w:r>
    </w:p>
    <w:p w14:paraId="3A8AC072" w14:textId="51C48941" w:rsidR="002A2F8C" w:rsidRPr="00BC79CC" w:rsidRDefault="00BC79CC" w:rsidP="00BC79CC">
      <w:pPr>
        <w:spacing w:after="0" w:line="276" w:lineRule="auto"/>
        <w:ind w:left="426" w:firstLine="283"/>
        <w:jc w:val="both"/>
        <w:rPr>
          <w:rFonts w:ascii="Book Antiqua" w:hAnsi="Book Antiqua" w:cs="Arial"/>
          <w:color w:val="000000" w:themeColor="text1"/>
          <w:shd w:val="clear" w:color="auto" w:fill="FFFFFF"/>
          <w:lang w:val="en-US"/>
        </w:rPr>
      </w:pPr>
      <w:r>
        <w:rPr>
          <w:rFonts w:ascii="Book Antiqua" w:hAnsi="Book Antiqua" w:cs="Arial"/>
          <w:color w:val="000000" w:themeColor="text1"/>
          <w:shd w:val="clear" w:color="auto" w:fill="FFFFFF"/>
          <w:lang w:val="en-US"/>
        </w:rPr>
        <w:t>“Dari</w:t>
      </w:r>
      <w:r w:rsidR="002A2F8C" w:rsidRPr="00BC79CC">
        <w:rPr>
          <w:rFonts w:ascii="Book Antiqua" w:hAnsi="Book Antiqua" w:cs="Arial"/>
          <w:color w:val="000000" w:themeColor="text1"/>
          <w:shd w:val="clear" w:color="auto" w:fill="FFFFFF"/>
        </w:rPr>
        <w:t xml:space="preserve"> Abu Musa berkata, "Wahai Rasulullah, Islam manakah yang paling utama? " Rasulullah menjawab, "Siapa yang kaum Muslimin selamat dari lisan dan tangannya." (</w:t>
      </w:r>
      <w:r w:rsidR="002A2F8C" w:rsidRPr="00BC79CC">
        <w:rPr>
          <w:rStyle w:val="Emphasis"/>
          <w:rFonts w:ascii="Book Antiqua" w:hAnsi="Book Antiqua" w:cs="Arial"/>
          <w:color w:val="000000" w:themeColor="text1"/>
          <w:shd w:val="clear" w:color="auto" w:fill="FFFFFF"/>
        </w:rPr>
        <w:t>Shahih</w:t>
      </w:r>
      <w:r w:rsidR="002A2F8C" w:rsidRPr="00BC79CC">
        <w:rPr>
          <w:rFonts w:ascii="Book Antiqua" w:hAnsi="Book Antiqua" w:cs="Arial"/>
          <w:color w:val="000000" w:themeColor="text1"/>
          <w:shd w:val="clear" w:color="auto" w:fill="FFFFFF"/>
        </w:rPr>
        <w:t> Bukhari).</w:t>
      </w:r>
      <w:r w:rsidRPr="00BC79CC">
        <w:rPr>
          <w:rFonts w:ascii="Book Antiqua" w:hAnsi="Book Antiqua" w:cs="Arial"/>
          <w:color w:val="000000" w:themeColor="text1"/>
          <w:shd w:val="clear" w:color="auto" w:fill="FFFFFF"/>
          <w:lang w:val="en-US"/>
        </w:rPr>
        <w:t>”</w:t>
      </w:r>
    </w:p>
    <w:p w14:paraId="36E7AC05" w14:textId="04C9533B" w:rsidR="00335772" w:rsidRDefault="00E6238B" w:rsidP="00E6238B">
      <w:pPr>
        <w:spacing w:after="0" w:line="276" w:lineRule="auto"/>
        <w:ind w:firstLine="567"/>
        <w:jc w:val="both"/>
        <w:rPr>
          <w:rFonts w:ascii="Book Antiqua" w:hAnsi="Book Antiqua"/>
          <w:sz w:val="24"/>
          <w:szCs w:val="24"/>
        </w:rPr>
      </w:pPr>
      <w:r>
        <w:rPr>
          <w:rFonts w:ascii="Book Antiqua" w:hAnsi="Book Antiqua"/>
          <w:sz w:val="24"/>
          <w:szCs w:val="24"/>
          <w:lang w:val="en-US"/>
        </w:rPr>
        <w:t xml:space="preserve">Komunikasi yang terjalin dengan baik karena dilasaknakan dengan penggunaan Bahasa yanga baik dan benar. Terutama dalam sebuah organisasi pelayanan public yang memerlukan penggunaan </w:t>
      </w:r>
      <w:r w:rsidR="00335772" w:rsidRPr="00CB3E41">
        <w:rPr>
          <w:rFonts w:ascii="Book Antiqua" w:hAnsi="Book Antiqua"/>
          <w:sz w:val="24"/>
          <w:szCs w:val="24"/>
        </w:rPr>
        <w:t>bahasa yang efektif</w:t>
      </w:r>
      <w:r>
        <w:rPr>
          <w:rFonts w:ascii="Book Antiqua" w:hAnsi="Book Antiqua"/>
          <w:sz w:val="24"/>
          <w:szCs w:val="24"/>
          <w:lang w:val="en-US"/>
        </w:rPr>
        <w:t xml:space="preserve"> yang </w:t>
      </w:r>
      <w:proofErr w:type="gramStart"/>
      <w:r>
        <w:rPr>
          <w:rFonts w:ascii="Book Antiqua" w:hAnsi="Book Antiqua"/>
          <w:sz w:val="24"/>
          <w:szCs w:val="24"/>
          <w:lang w:val="en-US"/>
        </w:rPr>
        <w:t>akan  membuat</w:t>
      </w:r>
      <w:proofErr w:type="gramEnd"/>
      <w:r>
        <w:rPr>
          <w:rFonts w:ascii="Book Antiqua" w:hAnsi="Book Antiqua"/>
          <w:sz w:val="24"/>
          <w:szCs w:val="24"/>
          <w:lang w:val="en-US"/>
        </w:rPr>
        <w:t xml:space="preserve"> terciptanya</w:t>
      </w:r>
      <w:r w:rsidR="00335772" w:rsidRPr="00CB3E41">
        <w:rPr>
          <w:rFonts w:ascii="Book Antiqua" w:hAnsi="Book Antiqua"/>
          <w:sz w:val="24"/>
          <w:szCs w:val="24"/>
        </w:rPr>
        <w:t xml:space="preserve"> suatu efektivitas kerja dalam lingkungan suatu organisasi. Suatu pekerjaan dapat dikatakan efisien apabila dengan pengorbanan tertentu dapat memberikan hasil yang maksimal di bidang mutu maupun jumlah satuan hasil. Jadi hasil yang maksimal dalam setiap pekerjaan tergantung pada cara kerja yang efisien, berkat usaha berkomunikasi yang efektif yang dilakukan pemimpin perusahaan terhadap para karyawan untuk mencapai hasil yang optimal.</w:t>
      </w:r>
    </w:p>
    <w:p w14:paraId="585C18D0" w14:textId="6B5A40F3" w:rsidR="00EA79B6" w:rsidRDefault="00EA79B6" w:rsidP="00EA79B6">
      <w:pPr>
        <w:spacing w:after="0" w:line="276" w:lineRule="auto"/>
        <w:ind w:firstLine="567"/>
        <w:jc w:val="both"/>
        <w:rPr>
          <w:rFonts w:ascii="Book Antiqua" w:hAnsi="Book Antiqua"/>
          <w:sz w:val="24"/>
          <w:szCs w:val="24"/>
          <w:lang w:val="en-US"/>
        </w:rPr>
      </w:pPr>
      <w:r>
        <w:rPr>
          <w:rFonts w:ascii="Book Antiqua" w:hAnsi="Book Antiqua"/>
          <w:sz w:val="24"/>
          <w:szCs w:val="24"/>
          <w:lang w:val="en-US"/>
        </w:rPr>
        <w:t xml:space="preserve">Dinas Pendidikan Dayah Kabupaten yang menjadi Lembaga pelayanan public bagi kalangan </w:t>
      </w:r>
      <w:r>
        <w:rPr>
          <w:rFonts w:ascii="Book Antiqua" w:hAnsi="Book Antiqua"/>
          <w:sz w:val="24"/>
          <w:szCs w:val="24"/>
          <w:lang w:val="en-US"/>
        </w:rPr>
        <w:t>dayah dan masyarakat tentunya harus memiliki kemampuan dan penggunaan cara komunikasi yang baik.</w:t>
      </w:r>
    </w:p>
    <w:p w14:paraId="007A8937" w14:textId="03F84FC4" w:rsidR="00EA79B6" w:rsidRDefault="00EA79B6" w:rsidP="00EA79B6">
      <w:pPr>
        <w:spacing w:after="0" w:line="276" w:lineRule="auto"/>
        <w:ind w:firstLine="567"/>
        <w:jc w:val="both"/>
        <w:rPr>
          <w:rFonts w:ascii="Book Antiqua" w:hAnsi="Book Antiqua"/>
          <w:sz w:val="24"/>
          <w:szCs w:val="24"/>
          <w:lang w:val="en-US"/>
        </w:rPr>
      </w:pPr>
      <w:r>
        <w:rPr>
          <w:rFonts w:ascii="Book Antiqua" w:hAnsi="Book Antiqua"/>
          <w:sz w:val="24"/>
          <w:szCs w:val="24"/>
          <w:lang w:val="en-US"/>
        </w:rPr>
        <w:t>Kegiatan penyuluhan yang diadakan oleh pihak akademisi kampus Universitas Teuku Umar dengan STAIN Teungku Dirundeng Meulaboh, menjadi sebuah tahapan yang baik dalam mengingatkan dan saling berdiskusi untuk menciptakan pelayanan yang lebih baik dimasa mendatang.</w:t>
      </w:r>
    </w:p>
    <w:p w14:paraId="6818CCF2" w14:textId="31AC398C" w:rsidR="003D6355" w:rsidRDefault="003D6355" w:rsidP="00EA79B6">
      <w:pPr>
        <w:spacing w:after="0" w:line="276" w:lineRule="auto"/>
        <w:ind w:firstLine="567"/>
        <w:jc w:val="both"/>
        <w:rPr>
          <w:rFonts w:ascii="Book Antiqua" w:hAnsi="Book Antiqua"/>
          <w:sz w:val="24"/>
          <w:szCs w:val="24"/>
          <w:lang w:val="en-US"/>
        </w:rPr>
      </w:pPr>
      <w:r>
        <w:rPr>
          <w:rFonts w:ascii="Book Antiqua" w:hAnsi="Book Antiqua"/>
          <w:sz w:val="24"/>
          <w:szCs w:val="24"/>
          <w:lang w:val="en-US"/>
        </w:rPr>
        <w:t xml:space="preserve">Pelaksanaan pengabdian kepada masyarakat ini </w:t>
      </w:r>
      <w:r w:rsidR="008C4990">
        <w:rPr>
          <w:rFonts w:ascii="Book Antiqua" w:hAnsi="Book Antiqua"/>
          <w:sz w:val="24"/>
          <w:szCs w:val="24"/>
          <w:lang w:val="en-US"/>
        </w:rPr>
        <w:t>dengan pelaksanaan bersifat penyuluhan yang merupakan bagian dari tri darma perguruan tinggi yang memberikan ruang untuk berinteraksi dengan unsur yang bukan dari perguruan tinggi.</w:t>
      </w:r>
    </w:p>
    <w:p w14:paraId="37286E33" w14:textId="394D5709" w:rsidR="008C4990" w:rsidRDefault="008C4990" w:rsidP="00EA79B6">
      <w:pPr>
        <w:spacing w:after="0" w:line="276" w:lineRule="auto"/>
        <w:ind w:firstLine="567"/>
        <w:jc w:val="both"/>
        <w:rPr>
          <w:rFonts w:ascii="Book Antiqua" w:hAnsi="Book Antiqua"/>
          <w:sz w:val="24"/>
          <w:szCs w:val="24"/>
          <w:lang w:val="en-US"/>
        </w:rPr>
      </w:pPr>
      <w:r>
        <w:rPr>
          <w:rFonts w:ascii="Book Antiqua" w:hAnsi="Book Antiqua"/>
          <w:sz w:val="24"/>
          <w:szCs w:val="24"/>
          <w:lang w:val="en-US"/>
        </w:rPr>
        <w:t>Dalam kegiatan ini banyak ditemukan pertanyaan tentang bagaimana penerapan Bahasa yang baik dan benar terhadap masyarakat atau yang menjadi lingkup pelayanan Dinas Pendidikan Dayah di Kabupaten Aceh Barat.</w:t>
      </w:r>
    </w:p>
    <w:p w14:paraId="1AFC6112" w14:textId="62502F9E" w:rsidR="00EA79B6" w:rsidRDefault="00E7594E" w:rsidP="00EA79B6">
      <w:pPr>
        <w:spacing w:after="0" w:line="276" w:lineRule="auto"/>
        <w:ind w:firstLine="567"/>
        <w:jc w:val="both"/>
        <w:rPr>
          <w:rFonts w:ascii="Book Antiqua" w:hAnsi="Book Antiqua"/>
          <w:sz w:val="24"/>
          <w:szCs w:val="24"/>
          <w:lang w:val="en-US"/>
        </w:rPr>
      </w:pPr>
      <w:r>
        <w:rPr>
          <w:rFonts w:ascii="Book Antiqua" w:hAnsi="Book Antiqua"/>
          <w:sz w:val="24"/>
          <w:szCs w:val="24"/>
          <w:lang w:val="en-US"/>
        </w:rPr>
        <w:t>Pada kegiatan penyuluhan dan sosialisasi yang diadakan pada Dinas Pendidikan Dayah Kabupaten Aceh Barat Tersebut, berdasarkan hasil diskusi dan tanya jawab, terdapat beberapa persoalan yang sangat mendasar dalam penggunaan Bahasa Komunikasi pada saat melakukan pelayanan publik, diantaranya, yaitu:</w:t>
      </w:r>
    </w:p>
    <w:p w14:paraId="644291C8" w14:textId="33795E1B" w:rsidR="00E7594E" w:rsidRDefault="00E7594E" w:rsidP="00E7594E">
      <w:pPr>
        <w:pStyle w:val="ListParagraph"/>
        <w:numPr>
          <w:ilvl w:val="0"/>
          <w:numId w:val="2"/>
        </w:numPr>
        <w:spacing w:after="0" w:line="276" w:lineRule="auto"/>
        <w:ind w:left="426"/>
        <w:jc w:val="both"/>
        <w:rPr>
          <w:rFonts w:ascii="Book Antiqua" w:hAnsi="Book Antiqua"/>
          <w:sz w:val="24"/>
          <w:szCs w:val="24"/>
          <w:lang w:val="en-US"/>
        </w:rPr>
      </w:pPr>
      <w:r>
        <w:rPr>
          <w:rFonts w:ascii="Book Antiqua" w:hAnsi="Book Antiqua"/>
          <w:sz w:val="24"/>
          <w:szCs w:val="24"/>
          <w:lang w:val="en-US"/>
        </w:rPr>
        <w:lastRenderedPageBreak/>
        <w:t>Menganggap semua individu itu sama dengan yang lainnya.</w:t>
      </w:r>
    </w:p>
    <w:p w14:paraId="521BFB8A" w14:textId="30373BE8" w:rsidR="00E7594E" w:rsidRDefault="00E7594E" w:rsidP="00E7594E">
      <w:pPr>
        <w:pStyle w:val="ListParagraph"/>
        <w:numPr>
          <w:ilvl w:val="0"/>
          <w:numId w:val="2"/>
        </w:numPr>
        <w:spacing w:after="0" w:line="276" w:lineRule="auto"/>
        <w:ind w:left="426"/>
        <w:jc w:val="both"/>
        <w:rPr>
          <w:rFonts w:ascii="Book Antiqua" w:hAnsi="Book Antiqua"/>
          <w:sz w:val="24"/>
          <w:szCs w:val="24"/>
          <w:lang w:val="en-US"/>
        </w:rPr>
      </w:pPr>
      <w:r>
        <w:rPr>
          <w:rFonts w:ascii="Book Antiqua" w:hAnsi="Book Antiqua"/>
          <w:sz w:val="24"/>
          <w:szCs w:val="24"/>
          <w:lang w:val="en-US"/>
        </w:rPr>
        <w:t xml:space="preserve">Kurangnya memperdalam tentang karakteristik individu </w:t>
      </w:r>
    </w:p>
    <w:p w14:paraId="5201FC09" w14:textId="19CF1F8A" w:rsidR="00E7594E" w:rsidRDefault="00E7594E" w:rsidP="00E7594E">
      <w:pPr>
        <w:pStyle w:val="ListParagraph"/>
        <w:numPr>
          <w:ilvl w:val="0"/>
          <w:numId w:val="2"/>
        </w:numPr>
        <w:spacing w:after="0" w:line="276" w:lineRule="auto"/>
        <w:ind w:left="426"/>
        <w:jc w:val="both"/>
        <w:rPr>
          <w:rFonts w:ascii="Book Antiqua" w:hAnsi="Book Antiqua"/>
          <w:sz w:val="24"/>
          <w:szCs w:val="24"/>
          <w:lang w:val="en-US"/>
        </w:rPr>
      </w:pPr>
      <w:r>
        <w:rPr>
          <w:rFonts w:ascii="Book Antiqua" w:hAnsi="Book Antiqua"/>
          <w:sz w:val="24"/>
          <w:szCs w:val="24"/>
          <w:lang w:val="en-US"/>
        </w:rPr>
        <w:t>Budaya membaca yang masih kurang.</w:t>
      </w:r>
    </w:p>
    <w:p w14:paraId="39F9ADFA" w14:textId="6ACD5A15" w:rsidR="00E7594E" w:rsidRDefault="00E7594E" w:rsidP="00E7594E">
      <w:pPr>
        <w:pStyle w:val="ListParagraph"/>
        <w:numPr>
          <w:ilvl w:val="0"/>
          <w:numId w:val="2"/>
        </w:numPr>
        <w:spacing w:after="0" w:line="276" w:lineRule="auto"/>
        <w:ind w:left="426"/>
        <w:jc w:val="both"/>
        <w:rPr>
          <w:rFonts w:ascii="Book Antiqua" w:hAnsi="Book Antiqua"/>
          <w:sz w:val="24"/>
          <w:szCs w:val="24"/>
          <w:lang w:val="en-US"/>
        </w:rPr>
      </w:pPr>
      <w:r>
        <w:rPr>
          <w:rFonts w:ascii="Book Antiqua" w:hAnsi="Book Antiqua"/>
          <w:sz w:val="24"/>
          <w:szCs w:val="24"/>
          <w:lang w:val="en-US"/>
        </w:rPr>
        <w:t>Hanya berpedoman pada apa yang diucapkan, bukan apa yang dihasilkan dari ucapan tersebut.</w:t>
      </w:r>
    </w:p>
    <w:p w14:paraId="6305CF23" w14:textId="0F1C5FD3" w:rsidR="00E7594E" w:rsidRPr="00E7594E" w:rsidRDefault="00E7594E" w:rsidP="00E7594E">
      <w:pPr>
        <w:spacing w:after="0" w:line="276" w:lineRule="auto"/>
        <w:ind w:firstLine="567"/>
        <w:jc w:val="both"/>
        <w:rPr>
          <w:rFonts w:ascii="Book Antiqua" w:hAnsi="Book Antiqua"/>
          <w:sz w:val="24"/>
          <w:szCs w:val="24"/>
          <w:lang w:val="en-US"/>
        </w:rPr>
      </w:pPr>
      <w:r>
        <w:rPr>
          <w:rFonts w:ascii="Book Antiqua" w:hAnsi="Book Antiqua"/>
          <w:sz w:val="24"/>
          <w:szCs w:val="24"/>
          <w:lang w:val="en-US"/>
        </w:rPr>
        <w:t xml:space="preserve">Dari beberapa hal tersebut, memberikan kita gambaran bahwa diperlukan beberapa kegiatan baik itu bersifat penyuluhan, pelatihan dan berbagai bentuk lainnya untuk memberikan kesempatan bagi para </w:t>
      </w:r>
      <w:r w:rsidR="00631BBC">
        <w:rPr>
          <w:rFonts w:ascii="Book Antiqua" w:hAnsi="Book Antiqua"/>
          <w:sz w:val="24"/>
          <w:szCs w:val="24"/>
          <w:lang w:val="en-US"/>
        </w:rPr>
        <w:t>pegawai atau staff untuk mempelajari berbagai hal baru dalam bidang pelayanan publik khusunya dalam bidang penggunaan Bahasa dalam berkomunikasi yang mempunyai peranan penting.</w:t>
      </w:r>
    </w:p>
    <w:p w14:paraId="4683AEF7" w14:textId="44DC1C43" w:rsidR="00335772" w:rsidRDefault="00335772" w:rsidP="0033367F">
      <w:pPr>
        <w:spacing w:after="0" w:line="276" w:lineRule="auto"/>
        <w:jc w:val="both"/>
        <w:rPr>
          <w:rFonts w:ascii="Book Antiqua" w:eastAsia="Times New Roman" w:hAnsi="Book Antiqua"/>
          <w:color w:val="000000" w:themeColor="text1"/>
          <w:sz w:val="24"/>
          <w:szCs w:val="24"/>
          <w:lang w:eastAsia="id-ID"/>
        </w:rPr>
      </w:pPr>
    </w:p>
    <w:p w14:paraId="690B9C50" w14:textId="56630B06" w:rsidR="00335772" w:rsidRPr="00CB3E41" w:rsidRDefault="00335772" w:rsidP="00CD197C">
      <w:pPr>
        <w:pStyle w:val="ListParagraph"/>
        <w:numPr>
          <w:ilvl w:val="0"/>
          <w:numId w:val="1"/>
        </w:numPr>
        <w:spacing w:after="0" w:line="276" w:lineRule="auto"/>
        <w:ind w:left="284" w:hanging="284"/>
        <w:jc w:val="both"/>
        <w:rPr>
          <w:rFonts w:ascii="Book Antiqua" w:hAnsi="Book Antiqua"/>
          <w:b/>
          <w:color w:val="000000" w:themeColor="text1"/>
          <w:sz w:val="24"/>
          <w:szCs w:val="24"/>
        </w:rPr>
      </w:pPr>
      <w:r w:rsidRPr="00335772">
        <w:rPr>
          <w:rFonts w:ascii="Book Antiqua" w:hAnsi="Book Antiqua"/>
          <w:b/>
          <w:color w:val="000000" w:themeColor="text1"/>
          <w:sz w:val="24"/>
          <w:szCs w:val="24"/>
          <w:lang w:val="en-US"/>
        </w:rPr>
        <w:t>KESIMPULAN</w:t>
      </w:r>
    </w:p>
    <w:p w14:paraId="30AABBB9" w14:textId="3C837A74" w:rsidR="00CB3E41" w:rsidRDefault="00E6238B" w:rsidP="00CD197C">
      <w:pPr>
        <w:spacing w:after="0" w:line="276" w:lineRule="auto"/>
        <w:ind w:firstLine="426"/>
        <w:jc w:val="both"/>
        <w:rPr>
          <w:rFonts w:ascii="Book Antiqua" w:hAnsi="Book Antiqua"/>
          <w:sz w:val="24"/>
          <w:szCs w:val="24"/>
          <w:lang w:val="en-US"/>
        </w:rPr>
      </w:pPr>
      <w:r>
        <w:rPr>
          <w:rFonts w:ascii="Book Antiqua" w:hAnsi="Book Antiqua"/>
          <w:sz w:val="24"/>
          <w:szCs w:val="24"/>
          <w:lang w:val="en-US"/>
        </w:rPr>
        <w:t>Dalam interaksi so</w:t>
      </w:r>
      <w:r w:rsidR="00F41622">
        <w:rPr>
          <w:rFonts w:ascii="Book Antiqua" w:hAnsi="Book Antiqua"/>
          <w:sz w:val="24"/>
          <w:szCs w:val="24"/>
          <w:lang w:val="en-US"/>
        </w:rPr>
        <w:t>s</w:t>
      </w:r>
      <w:r>
        <w:rPr>
          <w:rFonts w:ascii="Book Antiqua" w:hAnsi="Book Antiqua"/>
          <w:sz w:val="24"/>
          <w:szCs w:val="24"/>
          <w:lang w:val="en-US"/>
        </w:rPr>
        <w:t>ial, terutama dalam pelayanan publi</w:t>
      </w:r>
      <w:r w:rsidR="00F41622">
        <w:rPr>
          <w:rFonts w:ascii="Book Antiqua" w:hAnsi="Book Antiqua"/>
          <w:sz w:val="24"/>
          <w:szCs w:val="24"/>
          <w:lang w:val="en-US"/>
        </w:rPr>
        <w:t>k</w:t>
      </w:r>
      <w:r>
        <w:rPr>
          <w:rFonts w:ascii="Book Antiqua" w:hAnsi="Book Antiqua"/>
          <w:sz w:val="24"/>
          <w:szCs w:val="24"/>
          <w:lang w:val="en-US"/>
        </w:rPr>
        <w:t xml:space="preserve"> sangat dibutuhkan sebuah komunikasi dengan penggunaan Bahasa yang baik dan benar. Sehingga akan terjadi komunikasi yang saling terhubung dan memahami.</w:t>
      </w:r>
    </w:p>
    <w:p w14:paraId="30EF78C2" w14:textId="0FC7B457" w:rsidR="00E6238B" w:rsidRDefault="00E6238B" w:rsidP="00CD197C">
      <w:pPr>
        <w:spacing w:after="0" w:line="276" w:lineRule="auto"/>
        <w:ind w:firstLine="426"/>
        <w:jc w:val="both"/>
        <w:rPr>
          <w:rFonts w:ascii="Book Antiqua" w:hAnsi="Book Antiqua"/>
          <w:sz w:val="24"/>
          <w:szCs w:val="24"/>
          <w:lang w:val="en-US"/>
        </w:rPr>
      </w:pPr>
      <w:r>
        <w:rPr>
          <w:rFonts w:ascii="Book Antiqua" w:hAnsi="Book Antiqua"/>
          <w:sz w:val="24"/>
          <w:szCs w:val="24"/>
          <w:lang w:val="en-US"/>
        </w:rPr>
        <w:t>P</w:t>
      </w:r>
      <w:r w:rsidR="00F41622">
        <w:rPr>
          <w:rFonts w:ascii="Book Antiqua" w:hAnsi="Book Antiqua"/>
          <w:sz w:val="24"/>
          <w:szCs w:val="24"/>
          <w:lang w:val="en-US"/>
        </w:rPr>
        <w:t xml:space="preserve">ada praktik pelayanan publik yang sering dilakukan penggunaan bahasa menjadi hal penilaian yang paling penting bagi masyarakat. Indikator baik dan bagusnya sebuah lembaga lebih banyak dinilai dari </w:t>
      </w:r>
      <w:r w:rsidR="00F41622">
        <w:rPr>
          <w:rFonts w:ascii="Book Antiqua" w:hAnsi="Book Antiqua"/>
          <w:sz w:val="24"/>
          <w:szCs w:val="24"/>
          <w:lang w:val="en-US"/>
        </w:rPr>
        <w:t>pelayanan dan tutur bahasa yang digunakan oleh pihak lembaga publik kepada masyarakat dalam kondisi dan situasi apapun.</w:t>
      </w:r>
    </w:p>
    <w:p w14:paraId="7B5E1E61" w14:textId="159B6AF6" w:rsidR="00F41622" w:rsidRPr="00E6238B" w:rsidRDefault="00F41622" w:rsidP="00CD197C">
      <w:pPr>
        <w:spacing w:after="0" w:line="276" w:lineRule="auto"/>
        <w:ind w:firstLine="426"/>
        <w:jc w:val="both"/>
        <w:rPr>
          <w:rFonts w:ascii="Book Antiqua" w:hAnsi="Book Antiqua"/>
          <w:sz w:val="24"/>
          <w:szCs w:val="24"/>
          <w:lang w:val="en-US"/>
        </w:rPr>
      </w:pPr>
      <w:r>
        <w:rPr>
          <w:rFonts w:ascii="Book Antiqua" w:hAnsi="Book Antiqua"/>
          <w:sz w:val="24"/>
          <w:szCs w:val="24"/>
          <w:lang w:val="en-US"/>
        </w:rPr>
        <w:t>Oleh karena itu, peningkatan pelayanan publik melalui penggunaan bahasa komunikasi yang baik dan benar sangat diperlukan terutama bagi lembaga seperti Dinas Pendidikan Dayah Kabupaten Aceh Barat, yang tentunya juga bisa mengacu pada Al-quran dan hadis.</w:t>
      </w:r>
    </w:p>
    <w:p w14:paraId="5C343924" w14:textId="77777777" w:rsidR="00CD197C" w:rsidRPr="00CB3E41" w:rsidRDefault="00CD197C" w:rsidP="00CB3E41">
      <w:pPr>
        <w:spacing w:after="0" w:line="276" w:lineRule="auto"/>
        <w:ind w:left="66"/>
        <w:jc w:val="both"/>
        <w:rPr>
          <w:rFonts w:ascii="Book Antiqua" w:hAnsi="Book Antiqua"/>
          <w:b/>
          <w:color w:val="000000" w:themeColor="text1"/>
          <w:sz w:val="24"/>
          <w:szCs w:val="24"/>
        </w:rPr>
      </w:pPr>
    </w:p>
    <w:p w14:paraId="3313877B" w14:textId="50019DB2" w:rsidR="000B1864" w:rsidRPr="0033367F" w:rsidRDefault="000B1864" w:rsidP="0033367F">
      <w:pPr>
        <w:pStyle w:val="ListParagraph"/>
        <w:numPr>
          <w:ilvl w:val="0"/>
          <w:numId w:val="1"/>
        </w:numPr>
        <w:spacing w:after="0" w:line="276" w:lineRule="auto"/>
        <w:ind w:left="426"/>
        <w:jc w:val="both"/>
        <w:rPr>
          <w:rFonts w:ascii="Book Antiqua" w:hAnsi="Book Antiqua"/>
          <w:color w:val="000000" w:themeColor="text1"/>
          <w:sz w:val="24"/>
          <w:szCs w:val="24"/>
        </w:rPr>
      </w:pPr>
      <w:r w:rsidRPr="0033367F">
        <w:rPr>
          <w:rFonts w:ascii="Book Antiqua" w:eastAsia="Times New Roman" w:hAnsi="Book Antiqua"/>
          <w:b/>
          <w:bCs/>
          <w:color w:val="000000" w:themeColor="text1"/>
          <w:sz w:val="24"/>
          <w:szCs w:val="24"/>
          <w:lang w:eastAsia="id-ID"/>
        </w:rPr>
        <w:t>DAFTAR PUSTAKA</w:t>
      </w:r>
    </w:p>
    <w:p w14:paraId="3F59FE44" w14:textId="77777777" w:rsidR="00136855" w:rsidRDefault="00136855" w:rsidP="00136855">
      <w:pPr>
        <w:spacing w:after="0" w:line="276" w:lineRule="auto"/>
        <w:ind w:left="567" w:hanging="567"/>
        <w:jc w:val="both"/>
        <w:rPr>
          <w:rFonts w:ascii="Book Antiqua" w:hAnsi="Book Antiqua"/>
          <w:color w:val="000000" w:themeColor="text1"/>
          <w:sz w:val="24"/>
          <w:szCs w:val="24"/>
        </w:rPr>
      </w:pPr>
    </w:p>
    <w:p w14:paraId="5AF88C33" w14:textId="0BAC5C42" w:rsidR="00136855" w:rsidRDefault="00136855" w:rsidP="00136855">
      <w:pPr>
        <w:spacing w:after="0" w:line="276" w:lineRule="auto"/>
        <w:ind w:left="567" w:hanging="567"/>
        <w:jc w:val="both"/>
        <w:rPr>
          <w:rFonts w:ascii="Book Antiqua" w:hAnsi="Book Antiqua"/>
        </w:rPr>
      </w:pPr>
      <w:r w:rsidRPr="00136855">
        <w:rPr>
          <w:rFonts w:ascii="Book Antiqua" w:hAnsi="Book Antiqua"/>
        </w:rPr>
        <w:t xml:space="preserve">Abdul Chaer. </w:t>
      </w:r>
      <w:r>
        <w:rPr>
          <w:rFonts w:ascii="Book Antiqua" w:hAnsi="Book Antiqua"/>
          <w:lang w:val="en-US"/>
        </w:rPr>
        <w:t>(</w:t>
      </w:r>
      <w:r w:rsidRPr="00136855">
        <w:rPr>
          <w:rFonts w:ascii="Book Antiqua" w:hAnsi="Book Antiqua"/>
        </w:rPr>
        <w:t>2004</w:t>
      </w:r>
      <w:r>
        <w:rPr>
          <w:rFonts w:ascii="Book Antiqua" w:hAnsi="Book Antiqua"/>
          <w:lang w:val="en-US"/>
        </w:rPr>
        <w:t>)</w:t>
      </w:r>
      <w:r w:rsidRPr="00136855">
        <w:rPr>
          <w:rFonts w:ascii="Book Antiqua" w:hAnsi="Book Antiqua"/>
        </w:rPr>
        <w:t>. Tata Bahasa Praktis Bahasa Indonesia. Jakarta: Rineka Cipta.</w:t>
      </w:r>
    </w:p>
    <w:p w14:paraId="03521D88" w14:textId="77777777" w:rsidR="00136855" w:rsidRPr="00136855" w:rsidRDefault="00136855" w:rsidP="00136855">
      <w:pPr>
        <w:spacing w:after="0" w:line="276" w:lineRule="auto"/>
        <w:ind w:left="567" w:hanging="567"/>
        <w:jc w:val="both"/>
        <w:rPr>
          <w:rFonts w:ascii="Book Antiqua" w:hAnsi="Book Antiqua"/>
          <w:color w:val="000000" w:themeColor="text1"/>
          <w:sz w:val="24"/>
          <w:szCs w:val="24"/>
        </w:rPr>
      </w:pPr>
    </w:p>
    <w:p w14:paraId="5F35B9EE" w14:textId="02C3C621" w:rsidR="0033367F" w:rsidRPr="008A50C1" w:rsidRDefault="0033367F" w:rsidP="00605D87">
      <w:pPr>
        <w:spacing w:after="0" w:line="276" w:lineRule="auto"/>
        <w:ind w:left="567" w:hanging="567"/>
        <w:jc w:val="both"/>
        <w:rPr>
          <w:rFonts w:ascii="Book Antiqua" w:hAnsi="Book Antiqua"/>
        </w:rPr>
      </w:pPr>
      <w:r w:rsidRPr="008A50C1">
        <w:rPr>
          <w:rFonts w:ascii="Book Antiqua" w:hAnsi="Book Antiqua"/>
        </w:rPr>
        <w:t xml:space="preserve">Brown, Gillian and Yule, George. </w:t>
      </w:r>
      <w:r w:rsidR="000178B3">
        <w:rPr>
          <w:rFonts w:ascii="Book Antiqua" w:hAnsi="Book Antiqua"/>
          <w:lang w:val="en-US"/>
        </w:rPr>
        <w:t>(</w:t>
      </w:r>
      <w:r w:rsidRPr="008A50C1">
        <w:rPr>
          <w:rFonts w:ascii="Book Antiqua" w:hAnsi="Book Antiqua"/>
        </w:rPr>
        <w:t>1983</w:t>
      </w:r>
      <w:r w:rsidR="000178B3">
        <w:rPr>
          <w:rFonts w:ascii="Book Antiqua" w:hAnsi="Book Antiqua"/>
          <w:lang w:val="en-US"/>
        </w:rPr>
        <w:t>)</w:t>
      </w:r>
      <w:r w:rsidRPr="008A50C1">
        <w:rPr>
          <w:rFonts w:ascii="Book Antiqua" w:hAnsi="Book Antiqua"/>
        </w:rPr>
        <w:t>. Analisis Wacana. Terjemahan oleh I. Soetikno, 1996. Jakarta: Gramedia. Brown, H. Douglas. Tanpa Tahun. Prinsip Pembelajaran dan Pengajaran Bahasa, Edisi Kelima. Terjemahan oleh Noor Cholis dan Yusi Avianto Pareanom, 2007. Pearson Education, Inc.</w:t>
      </w:r>
    </w:p>
    <w:p w14:paraId="74B1C9BB" w14:textId="77777777" w:rsidR="0033367F" w:rsidRPr="008A50C1" w:rsidRDefault="0033367F" w:rsidP="00605D87">
      <w:pPr>
        <w:spacing w:after="0" w:line="276" w:lineRule="auto"/>
        <w:ind w:left="567" w:hanging="567"/>
        <w:jc w:val="both"/>
        <w:rPr>
          <w:rFonts w:ascii="Book Antiqua" w:hAnsi="Book Antiqua"/>
          <w:color w:val="000000" w:themeColor="text1"/>
        </w:rPr>
      </w:pPr>
    </w:p>
    <w:p w14:paraId="25ADC5F0" w14:textId="4BB44E89" w:rsidR="002D518D" w:rsidRPr="008A50C1" w:rsidRDefault="002D518D" w:rsidP="00605D87">
      <w:pPr>
        <w:spacing w:after="0" w:line="276" w:lineRule="auto"/>
        <w:ind w:left="567" w:hanging="567"/>
        <w:jc w:val="both"/>
        <w:rPr>
          <w:rFonts w:ascii="Book Antiqua" w:hAnsi="Book Antiqua"/>
          <w:color w:val="000000" w:themeColor="text1"/>
        </w:rPr>
      </w:pPr>
      <w:r w:rsidRPr="008A50C1">
        <w:rPr>
          <w:rFonts w:ascii="Book Antiqua" w:hAnsi="Book Antiqua"/>
          <w:color w:val="000000" w:themeColor="text1"/>
        </w:rPr>
        <w:t>Hidayati, P. I. (2014). Penyuluhan dan komunikasi. Malang: Universitas Kanjuruhan Malang.</w:t>
      </w:r>
    </w:p>
    <w:p w14:paraId="12326B1D" w14:textId="33440397" w:rsidR="002D518D" w:rsidRPr="008A50C1" w:rsidRDefault="002D518D" w:rsidP="00605D87">
      <w:pPr>
        <w:spacing w:after="0" w:line="276" w:lineRule="auto"/>
        <w:ind w:left="567" w:hanging="567"/>
        <w:jc w:val="both"/>
        <w:rPr>
          <w:rFonts w:ascii="Book Antiqua" w:hAnsi="Book Antiqua"/>
          <w:color w:val="000000" w:themeColor="text1"/>
        </w:rPr>
      </w:pPr>
    </w:p>
    <w:p w14:paraId="534A7958" w14:textId="1420DE48" w:rsidR="002D518D" w:rsidRPr="008A50C1" w:rsidRDefault="002D518D" w:rsidP="00605D87">
      <w:pPr>
        <w:spacing w:after="0" w:line="276" w:lineRule="auto"/>
        <w:ind w:left="567" w:hanging="567"/>
        <w:jc w:val="both"/>
        <w:rPr>
          <w:rFonts w:ascii="Book Antiqua" w:hAnsi="Book Antiqua"/>
          <w:color w:val="000000" w:themeColor="text1"/>
        </w:rPr>
      </w:pPr>
      <w:r w:rsidRPr="008A50C1">
        <w:rPr>
          <w:rFonts w:ascii="Book Antiqua" w:hAnsi="Book Antiqua"/>
          <w:color w:val="000000" w:themeColor="text1"/>
        </w:rPr>
        <w:t xml:space="preserve">Istihapsari, V., &amp; Hendroanto, A. (2020). Pendampingan Implementasi Pembelajaran Matematika Berbasis Pendidikan Matematika Realistik dan High Order </w:t>
      </w:r>
      <w:r w:rsidRPr="008A50C1">
        <w:rPr>
          <w:rFonts w:ascii="Book Antiqua" w:hAnsi="Book Antiqua"/>
          <w:color w:val="000000" w:themeColor="text1"/>
        </w:rPr>
        <w:lastRenderedPageBreak/>
        <w:t>Thinking Skills. Jurnal Pemberdayaan: Publikasi Hasil Pengabdian Kepada Masyarakat, 4(3), 291–296.</w:t>
      </w:r>
    </w:p>
    <w:p w14:paraId="4BFC2BF3" w14:textId="77777777" w:rsidR="002D518D" w:rsidRPr="008A50C1" w:rsidRDefault="002D518D" w:rsidP="00605D87">
      <w:pPr>
        <w:spacing w:after="0" w:line="276" w:lineRule="auto"/>
        <w:ind w:left="567" w:hanging="567"/>
        <w:jc w:val="both"/>
        <w:rPr>
          <w:rFonts w:ascii="Book Antiqua" w:hAnsi="Book Antiqua"/>
          <w:color w:val="000000" w:themeColor="text1"/>
        </w:rPr>
      </w:pPr>
    </w:p>
    <w:p w14:paraId="51CFB06C" w14:textId="7BEA64EC" w:rsidR="00BB23E5" w:rsidRPr="008A50C1" w:rsidRDefault="00BB23E5" w:rsidP="00605D87">
      <w:pPr>
        <w:spacing w:after="0" w:line="276" w:lineRule="auto"/>
        <w:ind w:left="567" w:hanging="567"/>
        <w:jc w:val="both"/>
        <w:rPr>
          <w:rFonts w:ascii="Book Antiqua" w:hAnsi="Book Antiqua"/>
          <w:color w:val="000000" w:themeColor="text1"/>
        </w:rPr>
      </w:pPr>
      <w:r w:rsidRPr="008A50C1">
        <w:rPr>
          <w:rFonts w:ascii="Book Antiqua" w:hAnsi="Book Antiqua"/>
          <w:color w:val="000000" w:themeColor="text1"/>
        </w:rPr>
        <w:t xml:space="preserve">Panggabean (ed.), M., </w:t>
      </w:r>
      <w:r w:rsidR="000178B3">
        <w:rPr>
          <w:rFonts w:ascii="Book Antiqua" w:hAnsi="Book Antiqua"/>
          <w:color w:val="000000" w:themeColor="text1"/>
          <w:lang w:val="en-US"/>
        </w:rPr>
        <w:t>(</w:t>
      </w:r>
      <w:r w:rsidRPr="008A50C1">
        <w:rPr>
          <w:rFonts w:ascii="Book Antiqua" w:hAnsi="Book Antiqua"/>
          <w:color w:val="000000" w:themeColor="text1"/>
        </w:rPr>
        <w:t>1981</w:t>
      </w:r>
      <w:r w:rsidR="000178B3">
        <w:rPr>
          <w:rFonts w:ascii="Book Antiqua" w:hAnsi="Book Antiqua"/>
          <w:color w:val="000000" w:themeColor="text1"/>
          <w:lang w:val="en-US"/>
        </w:rPr>
        <w:t>)</w:t>
      </w:r>
      <w:r w:rsidRPr="008A50C1">
        <w:rPr>
          <w:rFonts w:ascii="Book Antiqua" w:hAnsi="Book Antiqua"/>
          <w:color w:val="000000" w:themeColor="text1"/>
        </w:rPr>
        <w:t>. Bahasa, Pengaruh, dan Peranannya. Jakarta: Gramedia</w:t>
      </w:r>
    </w:p>
    <w:p w14:paraId="15053141" w14:textId="6718EE6D" w:rsidR="00674C68" w:rsidRDefault="00674C68" w:rsidP="00605D87">
      <w:pPr>
        <w:spacing w:after="0" w:line="276" w:lineRule="auto"/>
        <w:ind w:left="567" w:hanging="567"/>
        <w:jc w:val="both"/>
        <w:rPr>
          <w:rFonts w:ascii="Book Antiqua" w:eastAsia="Times New Roman" w:hAnsi="Book Antiqua"/>
          <w:color w:val="000000" w:themeColor="text1"/>
          <w:lang w:eastAsia="id-ID"/>
        </w:rPr>
      </w:pPr>
    </w:p>
    <w:p w14:paraId="3622C98D" w14:textId="18BF9BEE" w:rsidR="000178B3" w:rsidRPr="008A50C1" w:rsidRDefault="000178B3" w:rsidP="000178B3">
      <w:pPr>
        <w:spacing w:after="0" w:line="276" w:lineRule="auto"/>
        <w:ind w:left="567" w:hanging="567"/>
        <w:jc w:val="both"/>
        <w:rPr>
          <w:rFonts w:ascii="Book Antiqua" w:hAnsi="Book Antiqua"/>
          <w:color w:val="000000" w:themeColor="text1"/>
          <w:lang w:val="en-US"/>
        </w:rPr>
      </w:pPr>
      <w:r w:rsidRPr="008A50C1">
        <w:rPr>
          <w:rFonts w:ascii="Book Antiqua" w:hAnsi="Book Antiqua"/>
          <w:color w:val="000000" w:themeColor="text1"/>
        </w:rPr>
        <w:t>Mujamil Qamar,</w:t>
      </w:r>
      <w:r w:rsidR="00C76EBB">
        <w:rPr>
          <w:rFonts w:ascii="Book Antiqua" w:hAnsi="Book Antiqua"/>
          <w:color w:val="000000" w:themeColor="text1"/>
          <w:lang w:val="en-US"/>
        </w:rPr>
        <w:t xml:space="preserve"> </w:t>
      </w:r>
      <w:r w:rsidR="00A35B97">
        <w:rPr>
          <w:rFonts w:ascii="Book Antiqua" w:hAnsi="Book Antiqua"/>
          <w:color w:val="000000" w:themeColor="text1"/>
          <w:lang w:val="en-US"/>
        </w:rPr>
        <w:t>(</w:t>
      </w:r>
      <w:r w:rsidR="00C76EBB">
        <w:rPr>
          <w:rFonts w:ascii="Book Antiqua" w:hAnsi="Book Antiqua"/>
          <w:color w:val="000000" w:themeColor="text1"/>
          <w:lang w:val="en-US"/>
        </w:rPr>
        <w:t>2006)</w:t>
      </w:r>
      <w:r w:rsidR="00A35B97">
        <w:rPr>
          <w:rFonts w:ascii="Book Antiqua" w:hAnsi="Book Antiqua"/>
          <w:color w:val="000000" w:themeColor="text1"/>
          <w:lang w:val="en-US"/>
        </w:rPr>
        <w:t xml:space="preserve">, </w:t>
      </w:r>
      <w:r w:rsidRPr="008A50C1">
        <w:rPr>
          <w:rFonts w:ascii="Book Antiqua" w:hAnsi="Book Antiqua"/>
          <w:color w:val="000000" w:themeColor="text1"/>
        </w:rPr>
        <w:t>Pesantren dari Transformasi Metodologi Menuju Demokratisasi Institusi, Jakarta: Erlangga</w:t>
      </w:r>
      <w:r w:rsidRPr="008A50C1">
        <w:rPr>
          <w:rFonts w:ascii="Book Antiqua" w:hAnsi="Book Antiqua"/>
          <w:color w:val="000000" w:themeColor="text1"/>
          <w:lang w:val="en-US"/>
        </w:rPr>
        <w:t>.</w:t>
      </w:r>
    </w:p>
    <w:p w14:paraId="256759A1" w14:textId="77777777" w:rsidR="000178B3" w:rsidRDefault="000178B3" w:rsidP="00605D87">
      <w:pPr>
        <w:spacing w:after="0" w:line="276" w:lineRule="auto"/>
        <w:ind w:left="567" w:hanging="567"/>
        <w:jc w:val="both"/>
        <w:rPr>
          <w:rFonts w:ascii="Book Antiqua" w:hAnsi="Book Antiqua"/>
          <w:color w:val="000000" w:themeColor="text1"/>
        </w:rPr>
      </w:pPr>
    </w:p>
    <w:p w14:paraId="6EDDA17F" w14:textId="6F9AEC47" w:rsidR="002D518D" w:rsidRPr="008A50C1" w:rsidRDefault="002D518D" w:rsidP="00605D87">
      <w:pPr>
        <w:spacing w:after="0" w:line="276" w:lineRule="auto"/>
        <w:ind w:left="567" w:hanging="567"/>
        <w:jc w:val="both"/>
        <w:rPr>
          <w:rFonts w:ascii="Book Antiqua" w:hAnsi="Book Antiqua"/>
          <w:color w:val="000000" w:themeColor="text1"/>
        </w:rPr>
      </w:pPr>
      <w:r w:rsidRPr="008A50C1">
        <w:rPr>
          <w:rFonts w:ascii="Book Antiqua" w:hAnsi="Book Antiqua"/>
          <w:color w:val="000000" w:themeColor="text1"/>
        </w:rPr>
        <w:t>Putra, F. D. (2017). Psikologi Cyber Media Seni Komunikasi Propaganda Menggunakan Media Sosial dalam Kaitannya dengan Isyu SARA di Indonesia. Channel, 5(2), 91–108.</w:t>
      </w:r>
    </w:p>
    <w:p w14:paraId="7A20E37B" w14:textId="77777777" w:rsidR="002D518D" w:rsidRPr="008A50C1" w:rsidRDefault="002D518D" w:rsidP="00605D87">
      <w:pPr>
        <w:spacing w:after="0" w:line="276" w:lineRule="auto"/>
        <w:ind w:left="567" w:hanging="567"/>
        <w:jc w:val="both"/>
        <w:rPr>
          <w:rFonts w:ascii="Book Antiqua" w:eastAsia="Times New Roman" w:hAnsi="Book Antiqua"/>
          <w:color w:val="000000" w:themeColor="text1"/>
          <w:lang w:eastAsia="id-ID"/>
        </w:rPr>
      </w:pPr>
    </w:p>
    <w:p w14:paraId="3150902C" w14:textId="2C45D0E4" w:rsidR="000178B3" w:rsidRPr="000178B3" w:rsidRDefault="000178B3" w:rsidP="00605D87">
      <w:pPr>
        <w:spacing w:after="0" w:line="276" w:lineRule="auto"/>
        <w:ind w:left="567" w:hanging="567"/>
        <w:jc w:val="both"/>
        <w:rPr>
          <w:rFonts w:ascii="Book Antiqua" w:hAnsi="Book Antiqua"/>
          <w:szCs w:val="18"/>
        </w:rPr>
      </w:pPr>
      <w:r w:rsidRPr="000178B3">
        <w:rPr>
          <w:rFonts w:ascii="Book Antiqua" w:hAnsi="Book Antiqua"/>
          <w:szCs w:val="18"/>
        </w:rPr>
        <w:t>Qanun Aceh Nomor 5 tahun 2007, Tentang Susunan Organisasi dan Tata Kerja Dinas Lembaga Teknis Daerah Provinsi Aceh, Pasal 164, Ayat 1 dan 2</w:t>
      </w:r>
    </w:p>
    <w:p w14:paraId="11F2D799" w14:textId="77777777" w:rsidR="000178B3" w:rsidRPr="008A50C1" w:rsidRDefault="000178B3" w:rsidP="00605D87">
      <w:pPr>
        <w:spacing w:after="0" w:line="276" w:lineRule="auto"/>
        <w:ind w:left="567" w:hanging="567"/>
        <w:jc w:val="both"/>
        <w:rPr>
          <w:rFonts w:ascii="Book Antiqua" w:hAnsi="Book Antiqua"/>
          <w:color w:val="000000" w:themeColor="text1"/>
          <w:lang w:val="en-US"/>
        </w:rPr>
      </w:pPr>
    </w:p>
    <w:p w14:paraId="35810AEF" w14:textId="0EE7D260" w:rsidR="002D518D" w:rsidRPr="008A50C1" w:rsidRDefault="002D518D" w:rsidP="00605D87">
      <w:pPr>
        <w:spacing w:after="0" w:line="276" w:lineRule="auto"/>
        <w:ind w:left="567" w:hanging="567"/>
        <w:jc w:val="both"/>
        <w:rPr>
          <w:rFonts w:ascii="Book Antiqua" w:hAnsi="Book Antiqua"/>
          <w:color w:val="000000" w:themeColor="text1"/>
        </w:rPr>
      </w:pPr>
      <w:r w:rsidRPr="008A50C1">
        <w:rPr>
          <w:rFonts w:ascii="Book Antiqua" w:hAnsi="Book Antiqua"/>
          <w:color w:val="000000" w:themeColor="text1"/>
        </w:rPr>
        <w:t>Sapanti, I. R. (2019). Efektivitas Komunikasi Massa Pasangan Jokowi-Ahok Sebelum dan Sesudah Pilkada DKI Jakarta Tahun 2012. Channel Jurnal Komunikasi, 7(1), 43–48</w:t>
      </w:r>
    </w:p>
    <w:p w14:paraId="6E7E7734" w14:textId="77777777" w:rsidR="002D518D" w:rsidRPr="008A50C1" w:rsidRDefault="002D518D" w:rsidP="00605D87">
      <w:pPr>
        <w:spacing w:after="0" w:line="276" w:lineRule="auto"/>
        <w:ind w:left="567" w:hanging="567"/>
        <w:jc w:val="both"/>
        <w:rPr>
          <w:rFonts w:ascii="Book Antiqua" w:hAnsi="Book Antiqua"/>
          <w:color w:val="000000" w:themeColor="text1"/>
          <w:lang w:val="en-US"/>
        </w:rPr>
      </w:pPr>
    </w:p>
    <w:p w14:paraId="47C3FAB6" w14:textId="69ADEACE" w:rsidR="00CA2362" w:rsidRPr="008A50C1" w:rsidRDefault="00CA2362" w:rsidP="00605D87">
      <w:pPr>
        <w:spacing w:after="0" w:line="276" w:lineRule="auto"/>
        <w:ind w:left="567" w:hanging="567"/>
        <w:jc w:val="both"/>
        <w:rPr>
          <w:rFonts w:ascii="Book Antiqua" w:hAnsi="Book Antiqua"/>
          <w:color w:val="000000" w:themeColor="text1"/>
          <w:lang w:val="en-US"/>
        </w:rPr>
      </w:pPr>
      <w:r w:rsidRPr="008A50C1">
        <w:rPr>
          <w:rFonts w:ascii="Book Antiqua" w:hAnsi="Book Antiqua"/>
          <w:color w:val="000000" w:themeColor="text1"/>
        </w:rPr>
        <w:t>Tim Penyusun, Qanun Aceh Tentang Penyelenggaraan Pendidikan Dayah Nomor 9 tahun 2018 , Banda Aceh, 2018</w:t>
      </w:r>
    </w:p>
    <w:p w14:paraId="564050B4" w14:textId="77777777" w:rsidR="000B1864" w:rsidRPr="008A50C1" w:rsidRDefault="000B1864" w:rsidP="0033367F">
      <w:pPr>
        <w:spacing w:after="0" w:line="276" w:lineRule="auto"/>
        <w:rPr>
          <w:rFonts w:ascii="Bookman Old Style" w:eastAsia="Times New Roman" w:hAnsi="Bookman Old Style"/>
          <w:lang w:val="en-US" w:eastAsia="id-ID"/>
        </w:rPr>
      </w:pPr>
    </w:p>
    <w:p w14:paraId="7C64E819" w14:textId="77777777" w:rsidR="000B1864" w:rsidRPr="00CD048F" w:rsidRDefault="000B1864" w:rsidP="000B1864">
      <w:pPr>
        <w:spacing w:after="0" w:line="276" w:lineRule="auto"/>
        <w:jc w:val="center"/>
        <w:rPr>
          <w:rFonts w:ascii="Book Antiqua" w:eastAsia="Times New Roman" w:hAnsi="Book Antiqua"/>
          <w:sz w:val="24"/>
          <w:szCs w:val="24"/>
          <w:lang w:val="en-US" w:eastAsia="id-ID"/>
        </w:rPr>
      </w:pPr>
    </w:p>
    <w:p w14:paraId="6726620C" w14:textId="77777777" w:rsidR="005203D1" w:rsidRDefault="005203D1"/>
    <w:sectPr w:rsidR="005203D1" w:rsidSect="00BF725C">
      <w:type w:val="continuous"/>
      <w:pgSz w:w="11906" w:h="16838" w:code="9"/>
      <w:pgMar w:top="1701" w:right="1701" w:bottom="1985" w:left="1701"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67143" w14:textId="77777777" w:rsidR="00CD4987" w:rsidRDefault="00CD4987" w:rsidP="000B1864">
      <w:pPr>
        <w:spacing w:after="0" w:line="240" w:lineRule="auto"/>
      </w:pPr>
      <w:r>
        <w:separator/>
      </w:r>
    </w:p>
  </w:endnote>
  <w:endnote w:type="continuationSeparator" w:id="0">
    <w:p w14:paraId="1099977D" w14:textId="77777777" w:rsidR="00CD4987" w:rsidRDefault="00CD4987" w:rsidP="000B1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Uthman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BA7BD" w14:textId="77777777" w:rsidR="00EE6CB9" w:rsidRPr="00C04C21" w:rsidRDefault="00EE6CB9">
    <w:pPr>
      <w:pStyle w:val="Footer"/>
      <w:jc w:val="right"/>
      <w:rPr>
        <w:rFonts w:ascii="Calibri Light" w:hAnsi="Calibri Light"/>
        <w:sz w:val="24"/>
        <w:szCs w:val="24"/>
      </w:rPr>
    </w:pPr>
    <w:r w:rsidRPr="00C04C21">
      <w:rPr>
        <w:rFonts w:ascii="Calibri Light" w:hAnsi="Calibri Light"/>
        <w:sz w:val="24"/>
        <w:szCs w:val="24"/>
      </w:rPr>
      <w:fldChar w:fldCharType="begin"/>
    </w:r>
    <w:r w:rsidRPr="00C04C21">
      <w:rPr>
        <w:rFonts w:ascii="Calibri Light" w:hAnsi="Calibri Light"/>
        <w:sz w:val="24"/>
        <w:szCs w:val="24"/>
      </w:rPr>
      <w:instrText xml:space="preserve"> PAGE   \* MERGEFORMAT </w:instrText>
    </w:r>
    <w:r w:rsidRPr="00C04C21">
      <w:rPr>
        <w:rFonts w:ascii="Calibri Light" w:hAnsi="Calibri Light"/>
        <w:sz w:val="24"/>
        <w:szCs w:val="24"/>
      </w:rPr>
      <w:fldChar w:fldCharType="separate"/>
    </w:r>
    <w:r>
      <w:rPr>
        <w:rFonts w:ascii="Calibri Light" w:hAnsi="Calibri Light"/>
        <w:noProof/>
        <w:sz w:val="24"/>
        <w:szCs w:val="24"/>
      </w:rPr>
      <w:t>1</w:t>
    </w:r>
    <w:r w:rsidRPr="00C04C21">
      <w:rPr>
        <w:rFonts w:ascii="Calibri Light" w:hAnsi="Calibri Light"/>
        <w:noProof/>
        <w:sz w:val="24"/>
        <w:szCs w:val="24"/>
      </w:rPr>
      <w:fldChar w:fldCharType="end"/>
    </w:r>
  </w:p>
  <w:p w14:paraId="6FFEF3D2" w14:textId="77777777" w:rsidR="00EE6CB9" w:rsidRDefault="00EE6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2B543" w14:textId="77777777" w:rsidR="00CD4987" w:rsidRDefault="00CD4987" w:rsidP="000B1864">
      <w:pPr>
        <w:spacing w:after="0" w:line="240" w:lineRule="auto"/>
      </w:pPr>
      <w:r>
        <w:separator/>
      </w:r>
    </w:p>
  </w:footnote>
  <w:footnote w:type="continuationSeparator" w:id="0">
    <w:p w14:paraId="025A19A0" w14:textId="77777777" w:rsidR="00CD4987" w:rsidRDefault="00CD4987" w:rsidP="000B1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3682B" w14:textId="4A3F22C3" w:rsidR="00EE6CB9" w:rsidRPr="00924E0E" w:rsidRDefault="00EE6CB9" w:rsidP="00BF725C">
    <w:pPr>
      <w:pStyle w:val="Heading3"/>
      <w:shd w:val="clear" w:color="auto" w:fill="FFFFFF"/>
      <w:spacing w:before="0" w:beforeAutospacing="0" w:after="0" w:afterAutospacing="0"/>
      <w:ind w:right="-1"/>
      <w:rPr>
        <w:rFonts w:ascii="Constantia" w:hAnsi="Constant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E7E2D"/>
    <w:multiLevelType w:val="hybridMultilevel"/>
    <w:tmpl w:val="BBBCB092"/>
    <w:lvl w:ilvl="0" w:tplc="67A250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7DC07BBA"/>
    <w:multiLevelType w:val="hybridMultilevel"/>
    <w:tmpl w:val="C750DD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64"/>
    <w:rsid w:val="000178B3"/>
    <w:rsid w:val="0003011F"/>
    <w:rsid w:val="00056577"/>
    <w:rsid w:val="00063114"/>
    <w:rsid w:val="000B1864"/>
    <w:rsid w:val="00136855"/>
    <w:rsid w:val="00142990"/>
    <w:rsid w:val="001C187A"/>
    <w:rsid w:val="001C2089"/>
    <w:rsid w:val="0021445A"/>
    <w:rsid w:val="002557AC"/>
    <w:rsid w:val="002A2F8C"/>
    <w:rsid w:val="002D518D"/>
    <w:rsid w:val="0030024D"/>
    <w:rsid w:val="0033367F"/>
    <w:rsid w:val="00335772"/>
    <w:rsid w:val="003658A1"/>
    <w:rsid w:val="003D6355"/>
    <w:rsid w:val="0043117F"/>
    <w:rsid w:val="00493B7F"/>
    <w:rsid w:val="004B6060"/>
    <w:rsid w:val="004E5E4F"/>
    <w:rsid w:val="004F7A80"/>
    <w:rsid w:val="005203D1"/>
    <w:rsid w:val="00526E29"/>
    <w:rsid w:val="005818A1"/>
    <w:rsid w:val="005B1D40"/>
    <w:rsid w:val="00605D87"/>
    <w:rsid w:val="00631BBC"/>
    <w:rsid w:val="00674C68"/>
    <w:rsid w:val="006878D3"/>
    <w:rsid w:val="00704E2D"/>
    <w:rsid w:val="007623CA"/>
    <w:rsid w:val="0083728B"/>
    <w:rsid w:val="008A50C1"/>
    <w:rsid w:val="008C4990"/>
    <w:rsid w:val="008E4CDF"/>
    <w:rsid w:val="00912AD0"/>
    <w:rsid w:val="00915316"/>
    <w:rsid w:val="00941FD6"/>
    <w:rsid w:val="00997DD3"/>
    <w:rsid w:val="009C7BBA"/>
    <w:rsid w:val="00A32F6A"/>
    <w:rsid w:val="00A35B97"/>
    <w:rsid w:val="00AF600F"/>
    <w:rsid w:val="00B35C67"/>
    <w:rsid w:val="00B91F91"/>
    <w:rsid w:val="00BA03DB"/>
    <w:rsid w:val="00BB23E5"/>
    <w:rsid w:val="00BC79CC"/>
    <w:rsid w:val="00BF725C"/>
    <w:rsid w:val="00C43B7F"/>
    <w:rsid w:val="00C76EBB"/>
    <w:rsid w:val="00C90CA4"/>
    <w:rsid w:val="00CA2362"/>
    <w:rsid w:val="00CA2E91"/>
    <w:rsid w:val="00CB3E41"/>
    <w:rsid w:val="00CD0D7B"/>
    <w:rsid w:val="00CD0EDB"/>
    <w:rsid w:val="00CD12AD"/>
    <w:rsid w:val="00CD197C"/>
    <w:rsid w:val="00CD4987"/>
    <w:rsid w:val="00D96455"/>
    <w:rsid w:val="00D971B2"/>
    <w:rsid w:val="00DD4B36"/>
    <w:rsid w:val="00DE62EB"/>
    <w:rsid w:val="00DF074B"/>
    <w:rsid w:val="00E047A9"/>
    <w:rsid w:val="00E272C2"/>
    <w:rsid w:val="00E6238B"/>
    <w:rsid w:val="00E7594E"/>
    <w:rsid w:val="00EA79B6"/>
    <w:rsid w:val="00EB7A69"/>
    <w:rsid w:val="00EE6CB9"/>
    <w:rsid w:val="00F26BDC"/>
    <w:rsid w:val="00F30B05"/>
    <w:rsid w:val="00F41622"/>
    <w:rsid w:val="00F92992"/>
    <w:rsid w:val="00FD6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B651"/>
  <w15:chartTrackingRefBased/>
  <w15:docId w15:val="{7A73863B-D98A-4DAA-968C-2DC7B5B3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1864"/>
    <w:rPr>
      <w:rFonts w:ascii="Calibri" w:eastAsia="Calibri" w:hAnsi="Calibri" w:cs="Times New Roman"/>
      <w:lang w:val="id-ID"/>
    </w:rPr>
  </w:style>
  <w:style w:type="paragraph" w:styleId="Heading3">
    <w:name w:val="heading 3"/>
    <w:basedOn w:val="Normal"/>
    <w:link w:val="Heading3Char"/>
    <w:uiPriority w:val="9"/>
    <w:qFormat/>
    <w:rsid w:val="000B1864"/>
    <w:pPr>
      <w:spacing w:before="100" w:beforeAutospacing="1" w:after="100" w:afterAutospacing="1" w:line="240" w:lineRule="auto"/>
      <w:outlineLvl w:val="2"/>
    </w:pPr>
    <w:rPr>
      <w:rFonts w:ascii="Times New Roman" w:eastAsia="Times New Roman" w:hAnsi="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1864"/>
    <w:rPr>
      <w:rFonts w:ascii="Times New Roman" w:eastAsia="Times New Roman" w:hAnsi="Times New Roman" w:cs="Times New Roman"/>
      <w:b/>
      <w:bCs/>
      <w:sz w:val="27"/>
      <w:szCs w:val="27"/>
      <w:lang w:val="id-ID" w:eastAsia="id-ID"/>
    </w:rPr>
  </w:style>
  <w:style w:type="paragraph" w:styleId="Footer">
    <w:name w:val="footer"/>
    <w:basedOn w:val="Normal"/>
    <w:link w:val="FooterChar"/>
    <w:uiPriority w:val="99"/>
    <w:unhideWhenUsed/>
    <w:rsid w:val="000B18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864"/>
    <w:rPr>
      <w:rFonts w:ascii="Calibri" w:eastAsia="Calibri" w:hAnsi="Calibri" w:cs="Times New Roman"/>
      <w:lang w:val="id-ID"/>
    </w:rPr>
  </w:style>
  <w:style w:type="paragraph" w:styleId="ListParagraph">
    <w:name w:val="List Paragraph"/>
    <w:aliases w:val="Body of text,List Paragraph1,kepala"/>
    <w:basedOn w:val="Normal"/>
    <w:link w:val="ListParagraphChar"/>
    <w:uiPriority w:val="34"/>
    <w:qFormat/>
    <w:rsid w:val="000B1864"/>
    <w:pPr>
      <w:ind w:left="720"/>
      <w:contextualSpacing/>
    </w:pPr>
  </w:style>
  <w:style w:type="character" w:styleId="Hyperlink">
    <w:name w:val="Hyperlink"/>
    <w:uiPriority w:val="99"/>
    <w:unhideWhenUsed/>
    <w:rsid w:val="000B1864"/>
    <w:rPr>
      <w:color w:val="0000FF"/>
      <w:u w:val="single"/>
    </w:rPr>
  </w:style>
  <w:style w:type="character" w:customStyle="1" w:styleId="ListParagraphChar">
    <w:name w:val="List Paragraph Char"/>
    <w:aliases w:val="Body of text Char,List Paragraph1 Char,kepala Char"/>
    <w:link w:val="ListParagraph"/>
    <w:uiPriority w:val="34"/>
    <w:locked/>
    <w:rsid w:val="000B1864"/>
    <w:rPr>
      <w:rFonts w:ascii="Calibri" w:eastAsia="Calibri" w:hAnsi="Calibri" w:cs="Times New Roman"/>
      <w:lang w:val="id-ID"/>
    </w:rPr>
  </w:style>
  <w:style w:type="character" w:styleId="UnresolvedMention">
    <w:name w:val="Unresolved Mention"/>
    <w:basedOn w:val="DefaultParagraphFont"/>
    <w:uiPriority w:val="99"/>
    <w:semiHidden/>
    <w:unhideWhenUsed/>
    <w:rsid w:val="000B1864"/>
    <w:rPr>
      <w:color w:val="605E5C"/>
      <w:shd w:val="clear" w:color="auto" w:fill="E1DFDD"/>
    </w:rPr>
  </w:style>
  <w:style w:type="paragraph" w:styleId="Header">
    <w:name w:val="header"/>
    <w:basedOn w:val="Normal"/>
    <w:link w:val="HeaderChar"/>
    <w:uiPriority w:val="99"/>
    <w:unhideWhenUsed/>
    <w:rsid w:val="000B1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864"/>
    <w:rPr>
      <w:rFonts w:ascii="Calibri" w:eastAsia="Calibri" w:hAnsi="Calibri" w:cs="Times New Roman"/>
      <w:lang w:val="id-ID"/>
    </w:rPr>
  </w:style>
  <w:style w:type="paragraph" w:styleId="FootnoteText">
    <w:name w:val="footnote text"/>
    <w:basedOn w:val="Normal"/>
    <w:link w:val="FootnoteTextChar"/>
    <w:uiPriority w:val="99"/>
    <w:semiHidden/>
    <w:unhideWhenUsed/>
    <w:rsid w:val="00997D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7DD3"/>
    <w:rPr>
      <w:rFonts w:ascii="Calibri" w:eastAsia="Calibri" w:hAnsi="Calibri" w:cs="Times New Roman"/>
      <w:sz w:val="20"/>
      <w:szCs w:val="20"/>
      <w:lang w:val="id-ID"/>
    </w:rPr>
  </w:style>
  <w:style w:type="character" w:styleId="FootnoteReference">
    <w:name w:val="footnote reference"/>
    <w:basedOn w:val="DefaultParagraphFont"/>
    <w:uiPriority w:val="99"/>
    <w:semiHidden/>
    <w:unhideWhenUsed/>
    <w:rsid w:val="00997DD3"/>
    <w:rPr>
      <w:vertAlign w:val="superscript"/>
    </w:rPr>
  </w:style>
  <w:style w:type="paragraph" w:styleId="NormalWeb">
    <w:name w:val="Normal (Web)"/>
    <w:basedOn w:val="Normal"/>
    <w:uiPriority w:val="99"/>
    <w:semiHidden/>
    <w:unhideWhenUsed/>
    <w:rsid w:val="0030024D"/>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basedOn w:val="DefaultParagraphFont"/>
    <w:uiPriority w:val="20"/>
    <w:qFormat/>
    <w:rsid w:val="002A2F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64859">
      <w:bodyDiv w:val="1"/>
      <w:marLeft w:val="0"/>
      <w:marRight w:val="0"/>
      <w:marTop w:val="0"/>
      <w:marBottom w:val="0"/>
      <w:divBdr>
        <w:top w:val="none" w:sz="0" w:space="0" w:color="auto"/>
        <w:left w:val="none" w:sz="0" w:space="0" w:color="auto"/>
        <w:bottom w:val="none" w:sz="0" w:space="0" w:color="auto"/>
        <w:right w:val="none" w:sz="0" w:space="0" w:color="auto"/>
      </w:divBdr>
      <w:divsChild>
        <w:div w:id="130026678">
          <w:marLeft w:val="0"/>
          <w:marRight w:val="0"/>
          <w:marTop w:val="0"/>
          <w:marBottom w:val="0"/>
          <w:divBdr>
            <w:top w:val="none" w:sz="0" w:space="0" w:color="auto"/>
            <w:left w:val="none" w:sz="0" w:space="0" w:color="auto"/>
            <w:bottom w:val="none" w:sz="0" w:space="0" w:color="auto"/>
            <w:right w:val="none" w:sz="0" w:space="0" w:color="auto"/>
          </w:divBdr>
        </w:div>
        <w:div w:id="230313716">
          <w:marLeft w:val="0"/>
          <w:marRight w:val="0"/>
          <w:marTop w:val="0"/>
          <w:marBottom w:val="0"/>
          <w:divBdr>
            <w:top w:val="none" w:sz="0" w:space="0" w:color="auto"/>
            <w:left w:val="none" w:sz="0" w:space="0" w:color="auto"/>
            <w:bottom w:val="none" w:sz="0" w:space="0" w:color="auto"/>
            <w:right w:val="none" w:sz="0" w:space="0" w:color="auto"/>
          </w:divBdr>
        </w:div>
        <w:div w:id="343358737">
          <w:marLeft w:val="0"/>
          <w:marRight w:val="0"/>
          <w:marTop w:val="0"/>
          <w:marBottom w:val="0"/>
          <w:divBdr>
            <w:top w:val="none" w:sz="0" w:space="0" w:color="auto"/>
            <w:left w:val="none" w:sz="0" w:space="0" w:color="auto"/>
            <w:bottom w:val="none" w:sz="0" w:space="0" w:color="auto"/>
            <w:right w:val="none" w:sz="0" w:space="0" w:color="auto"/>
          </w:divBdr>
        </w:div>
        <w:div w:id="445005582">
          <w:marLeft w:val="0"/>
          <w:marRight w:val="0"/>
          <w:marTop w:val="0"/>
          <w:marBottom w:val="0"/>
          <w:divBdr>
            <w:top w:val="none" w:sz="0" w:space="0" w:color="auto"/>
            <w:left w:val="none" w:sz="0" w:space="0" w:color="auto"/>
            <w:bottom w:val="none" w:sz="0" w:space="0" w:color="auto"/>
            <w:right w:val="none" w:sz="0" w:space="0" w:color="auto"/>
          </w:divBdr>
        </w:div>
        <w:div w:id="651832193">
          <w:marLeft w:val="0"/>
          <w:marRight w:val="0"/>
          <w:marTop w:val="0"/>
          <w:marBottom w:val="0"/>
          <w:divBdr>
            <w:top w:val="none" w:sz="0" w:space="0" w:color="auto"/>
            <w:left w:val="none" w:sz="0" w:space="0" w:color="auto"/>
            <w:bottom w:val="none" w:sz="0" w:space="0" w:color="auto"/>
            <w:right w:val="none" w:sz="0" w:space="0" w:color="auto"/>
          </w:divBdr>
        </w:div>
        <w:div w:id="1319649631">
          <w:marLeft w:val="0"/>
          <w:marRight w:val="0"/>
          <w:marTop w:val="0"/>
          <w:marBottom w:val="0"/>
          <w:divBdr>
            <w:top w:val="none" w:sz="0" w:space="0" w:color="auto"/>
            <w:left w:val="none" w:sz="0" w:space="0" w:color="auto"/>
            <w:bottom w:val="none" w:sz="0" w:space="0" w:color="auto"/>
            <w:right w:val="none" w:sz="0" w:space="0" w:color="auto"/>
          </w:divBdr>
        </w:div>
      </w:divsChild>
    </w:div>
    <w:div w:id="179131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har.fazri@utu.ac.id"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enulis@gmail.com" TargetMode="External"/><Relationship Id="rId4" Type="http://schemas.openxmlformats.org/officeDocument/2006/relationships/settings" Target="settings.xml"/><Relationship Id="rId9" Type="http://schemas.openxmlformats.org/officeDocument/2006/relationships/hyperlink" Target="mailto:akmalsaputra@utu.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6504C-BF7E-419F-AD61-D08EF16D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4203</TotalTime>
  <Pages>9</Pages>
  <Words>2877</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28</cp:revision>
  <dcterms:created xsi:type="dcterms:W3CDTF">2021-12-26T05:37:00Z</dcterms:created>
  <dcterms:modified xsi:type="dcterms:W3CDTF">2022-02-13T13:05:00Z</dcterms:modified>
</cp:coreProperties>
</file>