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33C14" w14:textId="77777777" w:rsidR="007218F7" w:rsidRDefault="007218F7" w:rsidP="007218F7">
      <w:pPr>
        <w:spacing w:after="0" w:line="240" w:lineRule="auto"/>
        <w:jc w:val="center"/>
        <w:rPr>
          <w:rFonts w:ascii="Arial" w:hAnsi="Arial" w:cs="Arial"/>
          <w:b/>
          <w:bCs/>
          <w:sz w:val="20"/>
          <w:szCs w:val="20"/>
        </w:rPr>
      </w:pPr>
      <w:r w:rsidRPr="007218F7">
        <w:rPr>
          <w:rFonts w:ascii="Arial" w:hAnsi="Arial" w:cs="Arial"/>
          <w:b/>
          <w:sz w:val="20"/>
          <w:szCs w:val="20"/>
        </w:rPr>
        <w:t xml:space="preserve">AKTIVITAS ENZIM KATEPSIN PADA IKAN LELE </w:t>
      </w:r>
      <w:r w:rsidRPr="007218F7">
        <w:rPr>
          <w:rFonts w:ascii="Arial" w:hAnsi="Arial" w:cs="Arial"/>
          <w:b/>
          <w:bCs/>
          <w:sz w:val="20"/>
          <w:szCs w:val="20"/>
        </w:rPr>
        <w:t>(</w:t>
      </w:r>
      <w:r w:rsidRPr="007218F7">
        <w:rPr>
          <w:rFonts w:ascii="Arial" w:hAnsi="Arial" w:cs="Arial"/>
          <w:b/>
          <w:i/>
          <w:iCs/>
          <w:color w:val="1D1B11"/>
          <w:sz w:val="20"/>
          <w:szCs w:val="20"/>
        </w:rPr>
        <w:t xml:space="preserve">Clarias </w:t>
      </w:r>
      <w:r w:rsidRPr="007218F7">
        <w:rPr>
          <w:rFonts w:ascii="Arial" w:hAnsi="Arial" w:cs="Arial"/>
          <w:b/>
          <w:iCs/>
          <w:color w:val="1D1B11"/>
          <w:sz w:val="20"/>
          <w:szCs w:val="20"/>
        </w:rPr>
        <w:t>sp</w:t>
      </w:r>
      <w:r>
        <w:rPr>
          <w:rFonts w:ascii="Arial" w:hAnsi="Arial" w:cs="Arial"/>
          <w:b/>
          <w:iCs/>
          <w:color w:val="1D1B11"/>
          <w:sz w:val="20"/>
          <w:szCs w:val="20"/>
        </w:rPr>
        <w:t>.</w:t>
      </w:r>
      <w:r w:rsidRPr="007218F7">
        <w:rPr>
          <w:rFonts w:ascii="Arial" w:hAnsi="Arial" w:cs="Arial"/>
          <w:b/>
          <w:bCs/>
          <w:sz w:val="20"/>
          <w:szCs w:val="20"/>
        </w:rPr>
        <w:t>) PADA PERLAKUAN SUHU DAN SUBSTRAT YANG BERBEDA</w:t>
      </w:r>
    </w:p>
    <w:p w14:paraId="37C4C061" w14:textId="77777777" w:rsidR="007218F7" w:rsidRDefault="007218F7" w:rsidP="007218F7">
      <w:pPr>
        <w:spacing w:after="0" w:line="240" w:lineRule="auto"/>
        <w:jc w:val="center"/>
        <w:rPr>
          <w:rFonts w:ascii="Arial" w:hAnsi="Arial" w:cs="Arial"/>
          <w:b/>
          <w:bCs/>
          <w:sz w:val="20"/>
          <w:szCs w:val="20"/>
        </w:rPr>
      </w:pPr>
    </w:p>
    <w:p w14:paraId="12151F69" w14:textId="77777777" w:rsidR="007218F7" w:rsidRDefault="007218F7" w:rsidP="007218F7">
      <w:pPr>
        <w:spacing w:after="0" w:line="240" w:lineRule="auto"/>
        <w:jc w:val="center"/>
        <w:rPr>
          <w:rFonts w:ascii="Arial" w:hAnsi="Arial" w:cs="Arial"/>
          <w:b/>
          <w:sz w:val="20"/>
          <w:szCs w:val="20"/>
        </w:rPr>
      </w:pPr>
    </w:p>
    <w:p w14:paraId="4F62AE46" w14:textId="77777777" w:rsidR="007218F7" w:rsidRPr="007218F7" w:rsidRDefault="007218F7" w:rsidP="007218F7">
      <w:pPr>
        <w:spacing w:after="0" w:line="240" w:lineRule="auto"/>
        <w:jc w:val="center"/>
        <w:rPr>
          <w:rFonts w:ascii="Arial" w:hAnsi="Arial" w:cs="Arial"/>
          <w:b/>
          <w:sz w:val="20"/>
          <w:szCs w:val="20"/>
        </w:rPr>
      </w:pPr>
    </w:p>
    <w:p w14:paraId="6C69C4F1" w14:textId="0157A4B8" w:rsidR="007218F7" w:rsidRPr="00045E0C" w:rsidRDefault="007218F7" w:rsidP="008F2A35">
      <w:pPr>
        <w:pStyle w:val="Pa3"/>
        <w:spacing w:line="240" w:lineRule="auto"/>
        <w:jc w:val="center"/>
        <w:rPr>
          <w:rFonts w:ascii="Arial" w:hAnsi="Arial" w:cs="Arial"/>
          <w:b/>
          <w:bCs/>
          <w:i/>
          <w:iCs/>
          <w:color w:val="000000"/>
          <w:sz w:val="20"/>
          <w:szCs w:val="20"/>
        </w:rPr>
      </w:pPr>
      <w:r>
        <w:rPr>
          <w:rFonts w:ascii="Arial" w:hAnsi="Arial" w:cs="Arial"/>
          <w:b/>
          <w:bCs/>
          <w:i/>
          <w:iCs/>
          <w:color w:val="000000"/>
          <w:sz w:val="20"/>
          <w:szCs w:val="20"/>
        </w:rPr>
        <w:t xml:space="preserve">Activities of </w:t>
      </w:r>
      <w:r w:rsidR="00366B73">
        <w:rPr>
          <w:rFonts w:ascii="Arial" w:hAnsi="Arial" w:cs="Arial"/>
          <w:b/>
          <w:bCs/>
          <w:i/>
          <w:iCs/>
          <w:color w:val="000000"/>
          <w:sz w:val="20"/>
          <w:szCs w:val="20"/>
        </w:rPr>
        <w:t xml:space="preserve">Catfish </w:t>
      </w:r>
      <w:r w:rsidR="00366B73" w:rsidRPr="007218F7">
        <w:rPr>
          <w:rFonts w:ascii="Arial" w:hAnsi="Arial" w:cs="Arial"/>
          <w:b/>
          <w:bCs/>
          <w:sz w:val="20"/>
          <w:szCs w:val="20"/>
        </w:rPr>
        <w:t>(</w:t>
      </w:r>
      <w:r w:rsidR="00366B73" w:rsidRPr="007218F7">
        <w:rPr>
          <w:rFonts w:ascii="Arial" w:hAnsi="Arial" w:cs="Arial"/>
          <w:b/>
          <w:i/>
          <w:iCs/>
          <w:color w:val="1D1B11"/>
          <w:sz w:val="20"/>
          <w:szCs w:val="20"/>
        </w:rPr>
        <w:t xml:space="preserve">Clarias </w:t>
      </w:r>
      <w:r w:rsidR="00366B73" w:rsidRPr="007218F7">
        <w:rPr>
          <w:rFonts w:ascii="Arial" w:hAnsi="Arial" w:cs="Arial"/>
          <w:b/>
          <w:iCs/>
          <w:color w:val="1D1B11"/>
          <w:sz w:val="20"/>
          <w:szCs w:val="20"/>
        </w:rPr>
        <w:t>sp</w:t>
      </w:r>
      <w:r w:rsidR="00366B73">
        <w:rPr>
          <w:rFonts w:ascii="Arial" w:hAnsi="Arial" w:cs="Arial"/>
          <w:b/>
          <w:iCs/>
          <w:color w:val="1D1B11"/>
          <w:sz w:val="20"/>
          <w:szCs w:val="20"/>
        </w:rPr>
        <w:t>.</w:t>
      </w:r>
      <w:r w:rsidR="00366B73" w:rsidRPr="007218F7">
        <w:rPr>
          <w:rFonts w:ascii="Arial" w:hAnsi="Arial" w:cs="Arial"/>
          <w:b/>
          <w:bCs/>
          <w:sz w:val="20"/>
          <w:szCs w:val="20"/>
        </w:rPr>
        <w:t>)</w:t>
      </w:r>
      <w:r w:rsidR="00366B73">
        <w:rPr>
          <w:rFonts w:ascii="Arial" w:hAnsi="Arial" w:cs="Arial"/>
          <w:b/>
          <w:bCs/>
          <w:sz w:val="20"/>
          <w:szCs w:val="20"/>
        </w:rPr>
        <w:t xml:space="preserve"> </w:t>
      </w:r>
      <w:r>
        <w:rPr>
          <w:rFonts w:ascii="Arial" w:hAnsi="Arial" w:cs="Arial"/>
          <w:b/>
          <w:bCs/>
          <w:i/>
          <w:iCs/>
          <w:color w:val="000000"/>
          <w:sz w:val="20"/>
          <w:szCs w:val="20"/>
        </w:rPr>
        <w:t>Cat</w:t>
      </w:r>
      <w:r w:rsidR="00E933C7">
        <w:rPr>
          <w:rFonts w:ascii="Arial" w:hAnsi="Arial" w:cs="Arial"/>
          <w:b/>
          <w:bCs/>
          <w:i/>
          <w:iCs/>
          <w:color w:val="000000"/>
          <w:sz w:val="20"/>
          <w:szCs w:val="20"/>
        </w:rPr>
        <w:t>h</w:t>
      </w:r>
      <w:r>
        <w:rPr>
          <w:rFonts w:ascii="Arial" w:hAnsi="Arial" w:cs="Arial"/>
          <w:b/>
          <w:bCs/>
          <w:i/>
          <w:iCs/>
          <w:color w:val="000000"/>
          <w:sz w:val="20"/>
          <w:szCs w:val="20"/>
        </w:rPr>
        <w:t xml:space="preserve">epsin Enzyme </w:t>
      </w:r>
      <w:r w:rsidR="00366B73">
        <w:rPr>
          <w:rFonts w:ascii="Arial" w:hAnsi="Arial" w:cs="Arial"/>
          <w:b/>
          <w:bCs/>
          <w:i/>
          <w:sz w:val="20"/>
          <w:szCs w:val="20"/>
        </w:rPr>
        <w:t>With Different Temperature And Substrates Treatment</w:t>
      </w:r>
    </w:p>
    <w:p w14:paraId="30B55041" w14:textId="77777777" w:rsidR="007218F7" w:rsidRPr="00DD07EC" w:rsidRDefault="007218F7" w:rsidP="007218F7">
      <w:pPr>
        <w:pStyle w:val="Default"/>
        <w:spacing w:line="360" w:lineRule="auto"/>
        <w:jc w:val="both"/>
        <w:rPr>
          <w:rFonts w:ascii="Arial" w:hAnsi="Arial" w:cs="Arial"/>
          <w:sz w:val="20"/>
          <w:szCs w:val="20"/>
        </w:rPr>
      </w:pPr>
    </w:p>
    <w:p w14:paraId="404E5E7C" w14:textId="2AEA6FAF" w:rsidR="00045E0C" w:rsidRPr="008F2A35" w:rsidRDefault="00045E0C" w:rsidP="00045E0C">
      <w:pPr>
        <w:pStyle w:val="Pa3"/>
        <w:spacing w:line="240" w:lineRule="auto"/>
        <w:jc w:val="center"/>
        <w:rPr>
          <w:rFonts w:ascii="Arial" w:hAnsi="Arial" w:cs="Arial"/>
          <w:color w:val="000000"/>
          <w:sz w:val="20"/>
          <w:szCs w:val="20"/>
          <w:vertAlign w:val="superscript"/>
        </w:rPr>
      </w:pPr>
      <w:r w:rsidRPr="00B96065">
        <w:rPr>
          <w:rFonts w:ascii="Arial" w:hAnsi="Arial" w:cs="Arial"/>
          <w:b/>
          <w:bCs/>
          <w:color w:val="000000"/>
          <w:sz w:val="20"/>
          <w:szCs w:val="20"/>
        </w:rPr>
        <w:t>Anhar Rozi*</w:t>
      </w:r>
      <w:r>
        <w:rPr>
          <w:rFonts w:ascii="Arial" w:hAnsi="Arial" w:cs="Arial"/>
          <w:b/>
          <w:bCs/>
          <w:color w:val="000000"/>
          <w:sz w:val="20"/>
          <w:szCs w:val="20"/>
        </w:rPr>
        <w:t>, Ikhsanul Khairi</w:t>
      </w:r>
      <w:r>
        <w:rPr>
          <w:rFonts w:ascii="Arial" w:hAnsi="Arial" w:cs="Arial"/>
          <w:b/>
          <w:bCs/>
          <w:color w:val="000000"/>
          <w:sz w:val="20"/>
          <w:szCs w:val="20"/>
          <w:vertAlign w:val="superscript"/>
        </w:rPr>
        <w:t>1</w:t>
      </w:r>
      <w:r>
        <w:rPr>
          <w:rFonts w:ascii="Arial" w:hAnsi="Arial" w:cs="Arial"/>
          <w:b/>
          <w:bCs/>
          <w:color w:val="000000"/>
          <w:sz w:val="20"/>
          <w:szCs w:val="20"/>
        </w:rPr>
        <w:t>, Reni Tri Cahyani</w:t>
      </w:r>
      <w:r>
        <w:rPr>
          <w:rFonts w:ascii="Arial" w:hAnsi="Arial" w:cs="Arial"/>
          <w:b/>
          <w:bCs/>
          <w:color w:val="000000"/>
          <w:sz w:val="20"/>
          <w:szCs w:val="20"/>
          <w:vertAlign w:val="superscript"/>
        </w:rPr>
        <w:t>2</w:t>
      </w:r>
      <w:r>
        <w:rPr>
          <w:rFonts w:ascii="Arial" w:hAnsi="Arial" w:cs="Arial"/>
          <w:b/>
          <w:bCs/>
          <w:color w:val="000000"/>
          <w:sz w:val="20"/>
          <w:szCs w:val="20"/>
        </w:rPr>
        <w:t>, Stephani Bija</w:t>
      </w:r>
      <w:r>
        <w:rPr>
          <w:rFonts w:ascii="Arial" w:hAnsi="Arial" w:cs="Arial"/>
          <w:b/>
          <w:bCs/>
          <w:color w:val="000000"/>
          <w:sz w:val="20"/>
          <w:szCs w:val="20"/>
          <w:vertAlign w:val="superscript"/>
        </w:rPr>
        <w:t>2</w:t>
      </w:r>
      <w:r>
        <w:rPr>
          <w:rFonts w:ascii="Arial" w:hAnsi="Arial" w:cs="Arial"/>
          <w:b/>
          <w:bCs/>
          <w:color w:val="000000"/>
          <w:sz w:val="20"/>
          <w:szCs w:val="20"/>
        </w:rPr>
        <w:t>, Nurhikma</w:t>
      </w:r>
      <w:r>
        <w:rPr>
          <w:rFonts w:ascii="Arial" w:hAnsi="Arial" w:cs="Arial"/>
          <w:b/>
          <w:bCs/>
          <w:color w:val="000000"/>
          <w:sz w:val="20"/>
          <w:szCs w:val="20"/>
          <w:vertAlign w:val="superscript"/>
        </w:rPr>
        <w:t>2</w:t>
      </w:r>
      <w:r>
        <w:rPr>
          <w:rFonts w:ascii="Arial" w:hAnsi="Arial" w:cs="Arial"/>
          <w:b/>
          <w:bCs/>
          <w:color w:val="000000"/>
          <w:sz w:val="20"/>
          <w:szCs w:val="20"/>
        </w:rPr>
        <w:t>, Nuring Wulansari</w:t>
      </w:r>
      <w:r>
        <w:rPr>
          <w:rFonts w:ascii="Arial" w:hAnsi="Arial" w:cs="Arial"/>
          <w:b/>
          <w:bCs/>
          <w:color w:val="000000"/>
          <w:sz w:val="20"/>
          <w:szCs w:val="20"/>
          <w:vertAlign w:val="superscript"/>
        </w:rPr>
        <w:t>3</w:t>
      </w:r>
      <w:r>
        <w:rPr>
          <w:rFonts w:ascii="Arial" w:hAnsi="Arial" w:cs="Arial"/>
          <w:b/>
          <w:bCs/>
          <w:color w:val="000000"/>
          <w:sz w:val="20"/>
          <w:szCs w:val="20"/>
        </w:rPr>
        <w:t>, Deden Yusman Maulid</w:t>
      </w:r>
      <w:r>
        <w:rPr>
          <w:rFonts w:ascii="Arial" w:hAnsi="Arial" w:cs="Arial"/>
          <w:b/>
          <w:bCs/>
          <w:color w:val="000000"/>
          <w:sz w:val="20"/>
          <w:szCs w:val="20"/>
          <w:vertAlign w:val="superscript"/>
        </w:rPr>
        <w:t>4</w:t>
      </w:r>
      <w:r>
        <w:rPr>
          <w:rFonts w:ascii="Arial" w:hAnsi="Arial" w:cs="Arial"/>
          <w:b/>
          <w:bCs/>
          <w:color w:val="000000"/>
          <w:sz w:val="20"/>
          <w:szCs w:val="20"/>
        </w:rPr>
        <w:t>, Siluh Putu Sri Dia Utari</w:t>
      </w:r>
      <w:r>
        <w:rPr>
          <w:rFonts w:ascii="Arial" w:hAnsi="Arial" w:cs="Arial"/>
          <w:b/>
          <w:bCs/>
          <w:color w:val="000000"/>
          <w:sz w:val="20"/>
          <w:szCs w:val="20"/>
          <w:vertAlign w:val="superscript"/>
        </w:rPr>
        <w:t>5</w:t>
      </w:r>
      <w:r w:rsidR="008F2A35">
        <w:rPr>
          <w:rFonts w:ascii="Arial" w:hAnsi="Arial" w:cs="Arial"/>
          <w:b/>
          <w:bCs/>
          <w:color w:val="000000"/>
          <w:sz w:val="20"/>
          <w:szCs w:val="20"/>
        </w:rPr>
        <w:t>,</w:t>
      </w:r>
      <w:r w:rsidR="008F2A35" w:rsidRPr="008F2A35">
        <w:rPr>
          <w:rFonts w:ascii="Arial" w:hAnsi="Arial" w:cs="Arial"/>
          <w:b/>
          <w:bCs/>
          <w:color w:val="000000"/>
          <w:sz w:val="20"/>
          <w:szCs w:val="20"/>
        </w:rPr>
        <w:t xml:space="preserve"> </w:t>
      </w:r>
      <w:r w:rsidR="008F2A35">
        <w:rPr>
          <w:rFonts w:ascii="Arial" w:hAnsi="Arial" w:cs="Arial"/>
          <w:b/>
          <w:bCs/>
          <w:color w:val="000000"/>
          <w:sz w:val="20"/>
          <w:szCs w:val="20"/>
        </w:rPr>
        <w:t>Diah Anggraini Wulandari</w:t>
      </w:r>
      <w:r w:rsidR="008F2A35">
        <w:rPr>
          <w:rFonts w:ascii="Arial" w:hAnsi="Arial" w:cs="Arial"/>
          <w:b/>
          <w:bCs/>
          <w:color w:val="000000"/>
          <w:sz w:val="20"/>
          <w:szCs w:val="20"/>
          <w:vertAlign w:val="superscript"/>
        </w:rPr>
        <w:t>6</w:t>
      </w:r>
      <w:r w:rsidR="008F2A35">
        <w:rPr>
          <w:rFonts w:ascii="Arial" w:hAnsi="Arial" w:cs="Arial"/>
          <w:b/>
          <w:bCs/>
          <w:color w:val="000000"/>
          <w:sz w:val="20"/>
          <w:szCs w:val="20"/>
        </w:rPr>
        <w:t>, Tati Nurhayati</w:t>
      </w:r>
      <w:r w:rsidR="008F2A35">
        <w:rPr>
          <w:rFonts w:ascii="Arial" w:hAnsi="Arial" w:cs="Arial"/>
          <w:b/>
          <w:bCs/>
          <w:color w:val="000000"/>
          <w:sz w:val="20"/>
          <w:szCs w:val="20"/>
          <w:vertAlign w:val="superscript"/>
        </w:rPr>
        <w:t>7</w:t>
      </w:r>
    </w:p>
    <w:p w14:paraId="198B859A" w14:textId="77777777" w:rsidR="00045E0C" w:rsidRPr="00B96065" w:rsidRDefault="00045E0C" w:rsidP="00045E0C">
      <w:pPr>
        <w:pStyle w:val="Pa2"/>
        <w:spacing w:line="240" w:lineRule="auto"/>
        <w:jc w:val="center"/>
        <w:rPr>
          <w:rFonts w:ascii="Arial" w:hAnsi="Arial" w:cs="Arial"/>
          <w:i/>
          <w:color w:val="000000"/>
          <w:sz w:val="20"/>
          <w:szCs w:val="20"/>
        </w:rPr>
      </w:pPr>
      <w:r>
        <w:rPr>
          <w:rStyle w:val="A4"/>
          <w:rFonts w:ascii="Arial" w:hAnsi="Arial" w:cs="Arial"/>
          <w:vertAlign w:val="superscript"/>
        </w:rPr>
        <w:t>1</w:t>
      </w:r>
      <w:r w:rsidRPr="00B96065">
        <w:rPr>
          <w:rStyle w:val="A4"/>
          <w:rFonts w:ascii="Arial" w:hAnsi="Arial" w:cs="Arial"/>
        </w:rPr>
        <w:t xml:space="preserve">Fakultas Perikanan dan Ilmu Kelautan, Universitas Teuku Umar Meulaboh </w:t>
      </w:r>
    </w:p>
    <w:p w14:paraId="18913486" w14:textId="77777777" w:rsidR="00045E0C" w:rsidRDefault="00045E0C" w:rsidP="00045E0C">
      <w:pPr>
        <w:pStyle w:val="Pa2"/>
        <w:spacing w:line="240" w:lineRule="auto"/>
        <w:jc w:val="center"/>
        <w:rPr>
          <w:rStyle w:val="A4"/>
          <w:rFonts w:ascii="Arial" w:hAnsi="Arial" w:cs="Arial"/>
          <w:i w:val="0"/>
        </w:rPr>
      </w:pPr>
      <w:r w:rsidRPr="00B96065">
        <w:rPr>
          <w:rStyle w:val="A4"/>
          <w:rFonts w:ascii="Arial" w:hAnsi="Arial" w:cs="Arial"/>
        </w:rPr>
        <w:t xml:space="preserve">Universitas Teuku Umar, Kampus UTU Meulaboh, Jalan Alue Penyareng, Meulaboh 23615 Aceh Barat Telepon (0655) 7110535 </w:t>
      </w:r>
    </w:p>
    <w:p w14:paraId="1598A869" w14:textId="77777777" w:rsidR="00045E0C" w:rsidRDefault="00045E0C" w:rsidP="00045E0C">
      <w:pPr>
        <w:pStyle w:val="Pa2"/>
        <w:spacing w:line="240" w:lineRule="auto"/>
        <w:jc w:val="center"/>
        <w:rPr>
          <w:rStyle w:val="A4"/>
          <w:rFonts w:ascii="Arial" w:hAnsi="Arial" w:cs="Arial"/>
        </w:rPr>
      </w:pPr>
      <w:r>
        <w:rPr>
          <w:rStyle w:val="A4"/>
          <w:rFonts w:ascii="Arial" w:hAnsi="Arial" w:cs="Arial"/>
          <w:vertAlign w:val="superscript"/>
        </w:rPr>
        <w:t>2</w:t>
      </w:r>
      <w:r w:rsidRPr="00B96065">
        <w:rPr>
          <w:rStyle w:val="A4"/>
          <w:rFonts w:ascii="Arial" w:hAnsi="Arial" w:cs="Arial"/>
        </w:rPr>
        <w:t xml:space="preserve">Fakultas Perikanan dan Ilmu Kelautan, Universitas </w:t>
      </w:r>
      <w:r>
        <w:rPr>
          <w:rStyle w:val="A4"/>
          <w:rFonts w:ascii="Arial" w:hAnsi="Arial" w:cs="Arial"/>
        </w:rPr>
        <w:t>Borneo Tarakan, Kalimantan Utara</w:t>
      </w:r>
    </w:p>
    <w:p w14:paraId="1C8192AC" w14:textId="77777777" w:rsidR="00045E0C" w:rsidRPr="00B97D3A" w:rsidRDefault="00045E0C" w:rsidP="00045E0C">
      <w:pPr>
        <w:pStyle w:val="Pa2"/>
        <w:spacing w:line="240" w:lineRule="auto"/>
        <w:jc w:val="center"/>
        <w:rPr>
          <w:rStyle w:val="A4"/>
          <w:rFonts w:ascii="Arial" w:hAnsi="Arial" w:cs="Arial"/>
        </w:rPr>
      </w:pPr>
      <w:r>
        <w:rPr>
          <w:rStyle w:val="A4"/>
          <w:rFonts w:ascii="Arial" w:hAnsi="Arial" w:cs="Arial"/>
          <w:vertAlign w:val="superscript"/>
        </w:rPr>
        <w:t>3</w:t>
      </w:r>
      <w:r>
        <w:rPr>
          <w:rStyle w:val="A4"/>
          <w:rFonts w:ascii="Arial" w:hAnsi="Arial" w:cs="Arial"/>
        </w:rPr>
        <w:t>Pangkalan PSDKP Jakarta, Ditjen PSDKP</w:t>
      </w:r>
    </w:p>
    <w:p w14:paraId="31E491C0" w14:textId="77777777" w:rsidR="00045E0C" w:rsidRDefault="00045E0C" w:rsidP="00045E0C">
      <w:pPr>
        <w:pStyle w:val="Pa2"/>
        <w:spacing w:line="240" w:lineRule="auto"/>
        <w:jc w:val="center"/>
        <w:rPr>
          <w:rStyle w:val="A4"/>
          <w:rFonts w:ascii="Arial" w:hAnsi="Arial" w:cs="Arial"/>
        </w:rPr>
      </w:pPr>
      <w:r w:rsidRPr="00B96065">
        <w:rPr>
          <w:rStyle w:val="A4"/>
          <w:rFonts w:ascii="Arial" w:hAnsi="Arial" w:cs="Arial"/>
        </w:rPr>
        <w:t xml:space="preserve"> </w:t>
      </w:r>
      <w:r>
        <w:rPr>
          <w:rStyle w:val="A4"/>
          <w:rFonts w:ascii="Arial" w:hAnsi="Arial" w:cs="Arial"/>
          <w:vertAlign w:val="superscript"/>
        </w:rPr>
        <w:t>4</w:t>
      </w:r>
      <w:r>
        <w:rPr>
          <w:rStyle w:val="A4"/>
          <w:rFonts w:ascii="Arial" w:hAnsi="Arial" w:cs="Arial"/>
        </w:rPr>
        <w:t>Politeknik Kelautan dan Perikanan Pangandaran</w:t>
      </w:r>
    </w:p>
    <w:p w14:paraId="28B82E3F" w14:textId="77777777" w:rsidR="00045E0C" w:rsidRDefault="00045E0C" w:rsidP="00045E0C">
      <w:pPr>
        <w:pStyle w:val="Pa2"/>
        <w:spacing w:line="240" w:lineRule="auto"/>
        <w:jc w:val="center"/>
        <w:rPr>
          <w:rStyle w:val="A4"/>
          <w:rFonts w:ascii="Arial" w:hAnsi="Arial" w:cs="Arial"/>
        </w:rPr>
      </w:pPr>
      <w:r>
        <w:rPr>
          <w:rStyle w:val="A4"/>
          <w:rFonts w:ascii="Arial" w:hAnsi="Arial" w:cs="Arial"/>
          <w:vertAlign w:val="superscript"/>
        </w:rPr>
        <w:t>5</w:t>
      </w:r>
      <w:r>
        <w:rPr>
          <w:rStyle w:val="A4"/>
          <w:rFonts w:ascii="Arial" w:hAnsi="Arial" w:cs="Arial"/>
        </w:rPr>
        <w:t>Politeknik Kelautan dan Perikanan Jembrana</w:t>
      </w:r>
    </w:p>
    <w:p w14:paraId="0CB1FBEE" w14:textId="77777777" w:rsidR="008F2A35" w:rsidRPr="000D0B42" w:rsidRDefault="008F2A35" w:rsidP="008F2A35">
      <w:pPr>
        <w:pStyle w:val="Pa2"/>
        <w:spacing w:line="240" w:lineRule="auto"/>
        <w:jc w:val="center"/>
        <w:rPr>
          <w:rStyle w:val="A4"/>
          <w:rFonts w:ascii="Arial" w:hAnsi="Arial" w:cs="Arial"/>
        </w:rPr>
      </w:pPr>
      <w:r>
        <w:rPr>
          <w:rStyle w:val="A4"/>
          <w:rFonts w:ascii="Arial" w:hAnsi="Arial" w:cs="Arial"/>
          <w:vertAlign w:val="superscript"/>
        </w:rPr>
        <w:t>6</w:t>
      </w:r>
      <w:r>
        <w:rPr>
          <w:rStyle w:val="A4"/>
          <w:rFonts w:ascii="Arial" w:hAnsi="Arial" w:cs="Arial"/>
        </w:rPr>
        <w:t>Pusat Penelitian Bioteknologi, LIPI, Cibinong,Bogor</w:t>
      </w:r>
    </w:p>
    <w:p w14:paraId="2D68131D" w14:textId="3B38F341" w:rsidR="008F2A35" w:rsidRDefault="008F2A35" w:rsidP="008F2A35">
      <w:pPr>
        <w:autoSpaceDE w:val="0"/>
        <w:autoSpaceDN w:val="0"/>
        <w:adjustRightInd w:val="0"/>
        <w:spacing w:after="0" w:line="240" w:lineRule="auto"/>
        <w:jc w:val="center"/>
        <w:rPr>
          <w:rFonts w:ascii="Arial" w:hAnsi="Arial" w:cs="Arial"/>
          <w:color w:val="231F20"/>
          <w:sz w:val="20"/>
          <w:szCs w:val="20"/>
        </w:rPr>
      </w:pPr>
      <w:r w:rsidRPr="008F2A35">
        <w:rPr>
          <w:rStyle w:val="A4"/>
          <w:rFonts w:ascii="Arial" w:hAnsi="Arial" w:cs="Arial"/>
          <w:vertAlign w:val="superscript"/>
        </w:rPr>
        <w:t>7</w:t>
      </w:r>
      <w:r w:rsidRPr="008F2A35">
        <w:rPr>
          <w:rFonts w:ascii="Arial" w:hAnsi="Arial" w:cs="Arial"/>
          <w:color w:val="231F20"/>
          <w:sz w:val="20"/>
          <w:szCs w:val="20"/>
        </w:rPr>
        <w:t>Departemen Teknologi Hasil Perairan, Fakultas Perikanan dan Ilmu Kelautan, Institut Pertanian Bogor</w:t>
      </w:r>
    </w:p>
    <w:p w14:paraId="750EC011" w14:textId="77777777" w:rsidR="008F2A35" w:rsidRPr="008F2A35" w:rsidRDefault="008F2A35" w:rsidP="008F2A35">
      <w:pPr>
        <w:autoSpaceDE w:val="0"/>
        <w:autoSpaceDN w:val="0"/>
        <w:adjustRightInd w:val="0"/>
        <w:spacing w:after="0" w:line="240" w:lineRule="auto"/>
        <w:jc w:val="center"/>
        <w:rPr>
          <w:rFonts w:ascii="Arial" w:hAnsi="Arial" w:cs="Arial"/>
          <w:color w:val="231F20"/>
          <w:sz w:val="20"/>
          <w:szCs w:val="20"/>
        </w:rPr>
      </w:pPr>
    </w:p>
    <w:p w14:paraId="079C3117" w14:textId="77777777" w:rsidR="007218F7" w:rsidRPr="002B4AB0" w:rsidRDefault="007218F7" w:rsidP="007218F7">
      <w:pPr>
        <w:spacing w:line="240" w:lineRule="auto"/>
        <w:jc w:val="center"/>
        <w:rPr>
          <w:rStyle w:val="A4"/>
          <w:rFonts w:ascii="Arial" w:hAnsi="Arial" w:cs="Arial"/>
          <w:i w:val="0"/>
        </w:rPr>
      </w:pPr>
      <w:r w:rsidRPr="002B4AB0">
        <w:rPr>
          <w:rStyle w:val="A4"/>
          <w:rFonts w:ascii="Arial" w:hAnsi="Arial" w:cs="Arial"/>
        </w:rPr>
        <w:t xml:space="preserve">*Korespondensi: </w:t>
      </w:r>
      <w:r w:rsidR="002152A1">
        <w:fldChar w:fldCharType="begin"/>
      </w:r>
      <w:r w:rsidR="002152A1">
        <w:instrText xml:space="preserve"> HYPERLINK "mailto:anharrozi@utu.ac.id" </w:instrText>
      </w:r>
      <w:r w:rsidR="002152A1">
        <w:fldChar w:fldCharType="separate"/>
      </w:r>
      <w:r w:rsidRPr="002B4AB0">
        <w:rPr>
          <w:rStyle w:val="Hyperlink"/>
          <w:rFonts w:ascii="Arial" w:hAnsi="Arial" w:cs="Arial"/>
          <w:sz w:val="20"/>
          <w:szCs w:val="20"/>
        </w:rPr>
        <w:t>anharrozi@utu.ac.id</w:t>
      </w:r>
      <w:r w:rsidR="002152A1">
        <w:rPr>
          <w:rStyle w:val="Hyperlink"/>
          <w:rFonts w:ascii="Arial" w:hAnsi="Arial" w:cs="Arial"/>
          <w:sz w:val="20"/>
          <w:szCs w:val="20"/>
        </w:rPr>
        <w:fldChar w:fldCharType="end"/>
      </w:r>
    </w:p>
    <w:p w14:paraId="3BF4BFC5" w14:textId="77777777" w:rsidR="007218F7" w:rsidRDefault="007218F7" w:rsidP="00045E0C">
      <w:pPr>
        <w:pStyle w:val="Default"/>
        <w:rPr>
          <w:rFonts w:ascii="Arial" w:hAnsi="Arial" w:cs="Arial"/>
          <w:b/>
          <w:bCs/>
          <w:sz w:val="20"/>
          <w:szCs w:val="20"/>
        </w:rPr>
      </w:pPr>
    </w:p>
    <w:p w14:paraId="6A3C0E75" w14:textId="77777777" w:rsidR="007218F7" w:rsidRPr="002B4AB0" w:rsidRDefault="007218F7" w:rsidP="007218F7">
      <w:pPr>
        <w:spacing w:line="240" w:lineRule="auto"/>
        <w:ind w:left="1276" w:hanging="1276"/>
        <w:jc w:val="both"/>
        <w:rPr>
          <w:rFonts w:ascii="Arial" w:hAnsi="Arial" w:cs="Arial"/>
          <w:iCs/>
          <w:sz w:val="20"/>
          <w:szCs w:val="20"/>
          <w:lang w:eastAsia="id-ID"/>
        </w:rPr>
      </w:pPr>
    </w:p>
    <w:p w14:paraId="1D03950B" w14:textId="77777777" w:rsidR="007218F7" w:rsidRPr="00DD07EC" w:rsidRDefault="007218F7" w:rsidP="007218F7">
      <w:pPr>
        <w:autoSpaceDE w:val="0"/>
        <w:autoSpaceDN w:val="0"/>
        <w:adjustRightInd w:val="0"/>
        <w:spacing w:after="0" w:line="240" w:lineRule="auto"/>
        <w:jc w:val="center"/>
        <w:rPr>
          <w:rFonts w:ascii="Arial" w:hAnsi="Arial" w:cs="Arial"/>
          <w:color w:val="000000"/>
          <w:sz w:val="20"/>
          <w:szCs w:val="20"/>
        </w:rPr>
      </w:pPr>
      <w:r w:rsidRPr="00DD07EC">
        <w:rPr>
          <w:rFonts w:ascii="Arial" w:hAnsi="Arial" w:cs="Arial"/>
          <w:b/>
          <w:bCs/>
          <w:color w:val="000000"/>
          <w:sz w:val="20"/>
          <w:szCs w:val="20"/>
        </w:rPr>
        <w:t>Abstract</w:t>
      </w:r>
    </w:p>
    <w:p w14:paraId="2D79881C" w14:textId="2CEAE343" w:rsidR="007218F7" w:rsidRDefault="00E933C7" w:rsidP="008F2A35">
      <w:pPr>
        <w:autoSpaceDE w:val="0"/>
        <w:autoSpaceDN w:val="0"/>
        <w:adjustRightInd w:val="0"/>
        <w:spacing w:after="0" w:line="240" w:lineRule="auto"/>
        <w:ind w:firstLine="709"/>
        <w:jc w:val="both"/>
        <w:rPr>
          <w:rFonts w:ascii="Arial" w:eastAsia="Times New Roman" w:hAnsi="Arial" w:cs="Arial"/>
          <w:sz w:val="20"/>
          <w:szCs w:val="20"/>
          <w:lang w:eastAsia="id-ID"/>
        </w:rPr>
      </w:pPr>
      <w:r>
        <w:rPr>
          <w:rFonts w:ascii="Arial" w:hAnsi="Arial" w:cs="Arial"/>
          <w:color w:val="000000" w:themeColor="text1"/>
          <w:sz w:val="20"/>
          <w:szCs w:val="20"/>
        </w:rPr>
        <w:t>Cathepsin</w:t>
      </w:r>
      <w:r w:rsidR="007218F7">
        <w:rPr>
          <w:rFonts w:ascii="Arial" w:hAnsi="Arial" w:cs="Arial"/>
          <w:color w:val="000000" w:themeColor="text1"/>
          <w:sz w:val="20"/>
          <w:szCs w:val="20"/>
        </w:rPr>
        <w:t xml:space="preserve"> was </w:t>
      </w:r>
      <w:r>
        <w:rPr>
          <w:rFonts w:ascii="Arial" w:hAnsi="Arial" w:cs="Arial"/>
          <w:color w:val="000000" w:themeColor="text1"/>
          <w:sz w:val="20"/>
          <w:szCs w:val="20"/>
        </w:rPr>
        <w:t>proteol</w:t>
      </w:r>
      <w:r w:rsidR="00585180">
        <w:rPr>
          <w:rFonts w:ascii="Arial" w:hAnsi="Arial" w:cs="Arial"/>
          <w:color w:val="000000" w:themeColor="text1"/>
          <w:sz w:val="20"/>
          <w:szCs w:val="20"/>
        </w:rPr>
        <w:t>y</w:t>
      </w:r>
      <w:r>
        <w:rPr>
          <w:rFonts w:ascii="Arial" w:hAnsi="Arial" w:cs="Arial"/>
          <w:color w:val="000000" w:themeColor="text1"/>
          <w:sz w:val="20"/>
          <w:szCs w:val="20"/>
        </w:rPr>
        <w:t>ti</w:t>
      </w:r>
      <w:r w:rsidR="00585180">
        <w:rPr>
          <w:rFonts w:ascii="Arial" w:hAnsi="Arial" w:cs="Arial"/>
          <w:color w:val="000000" w:themeColor="text1"/>
          <w:sz w:val="20"/>
          <w:szCs w:val="20"/>
        </w:rPr>
        <w:t>c</w:t>
      </w:r>
      <w:r>
        <w:rPr>
          <w:rFonts w:ascii="Arial" w:hAnsi="Arial" w:cs="Arial"/>
          <w:color w:val="000000" w:themeColor="text1"/>
          <w:sz w:val="20"/>
          <w:szCs w:val="20"/>
        </w:rPr>
        <w:t xml:space="preserve"> enzyme which is found animal tissues included fish</w:t>
      </w:r>
      <w:r w:rsidR="00585180">
        <w:rPr>
          <w:rFonts w:ascii="Arial" w:hAnsi="Arial" w:cs="Arial"/>
          <w:color w:val="000000" w:themeColor="text1"/>
          <w:sz w:val="20"/>
          <w:szCs w:val="20"/>
        </w:rPr>
        <w:t xml:space="preserve">. </w:t>
      </w:r>
      <w:r>
        <w:rPr>
          <w:rFonts w:ascii="Arial" w:hAnsi="Arial" w:cs="Arial"/>
          <w:color w:val="000000" w:themeColor="text1"/>
          <w:sz w:val="20"/>
          <w:szCs w:val="20"/>
        </w:rPr>
        <w:t xml:space="preserve">Cathepsin found in fish muscle tissue, cathepsin and </w:t>
      </w:r>
      <w:r w:rsidR="00C81653">
        <w:rPr>
          <w:rFonts w:ascii="Arial" w:hAnsi="Arial" w:cs="Arial"/>
          <w:color w:val="000000" w:themeColor="text1"/>
          <w:sz w:val="20"/>
          <w:szCs w:val="20"/>
        </w:rPr>
        <w:t xml:space="preserve">other </w:t>
      </w:r>
      <w:r>
        <w:rPr>
          <w:rFonts w:ascii="Arial" w:hAnsi="Arial" w:cs="Arial"/>
          <w:color w:val="000000" w:themeColor="text1"/>
          <w:sz w:val="20"/>
          <w:szCs w:val="20"/>
        </w:rPr>
        <w:t>hydroly</w:t>
      </w:r>
      <w:r w:rsidR="00C81653">
        <w:rPr>
          <w:rFonts w:ascii="Arial" w:hAnsi="Arial" w:cs="Arial"/>
          <w:color w:val="000000" w:themeColor="text1"/>
          <w:sz w:val="20"/>
          <w:szCs w:val="20"/>
        </w:rPr>
        <w:t>zing</w:t>
      </w:r>
      <w:r>
        <w:rPr>
          <w:rFonts w:ascii="Arial" w:hAnsi="Arial" w:cs="Arial"/>
          <w:color w:val="000000" w:themeColor="text1"/>
          <w:sz w:val="20"/>
          <w:szCs w:val="20"/>
        </w:rPr>
        <w:t xml:space="preserve"> enzyme</w:t>
      </w:r>
      <w:r w:rsidR="00C81653">
        <w:rPr>
          <w:rFonts w:ascii="Arial" w:hAnsi="Arial" w:cs="Arial"/>
          <w:color w:val="000000" w:themeColor="text1"/>
          <w:sz w:val="20"/>
          <w:szCs w:val="20"/>
        </w:rPr>
        <w:t xml:space="preserve">s were place in subcellular organelles and divided into two places, </w:t>
      </w:r>
      <w:r>
        <w:rPr>
          <w:rFonts w:ascii="Arial" w:hAnsi="Arial" w:cs="Arial"/>
          <w:color w:val="000000" w:themeColor="text1"/>
          <w:sz w:val="20"/>
          <w:szCs w:val="20"/>
        </w:rPr>
        <w:t xml:space="preserve"> </w:t>
      </w:r>
      <w:r w:rsidR="00C81653">
        <w:rPr>
          <w:rFonts w:ascii="Arial" w:hAnsi="Arial" w:cs="Arial"/>
          <w:color w:val="000000" w:themeColor="text1"/>
          <w:sz w:val="20"/>
          <w:szCs w:val="20"/>
        </w:rPr>
        <w:t>that was in muscle fibers and extracellular matrix</w:t>
      </w:r>
      <w:r w:rsidR="007218F7" w:rsidRPr="00DD07EC">
        <w:rPr>
          <w:rFonts w:ascii="Arial" w:hAnsi="Arial" w:cs="Arial"/>
          <w:color w:val="000000" w:themeColor="text1"/>
          <w:sz w:val="20"/>
          <w:szCs w:val="20"/>
        </w:rPr>
        <w:t>. The aimed of this study was</w:t>
      </w:r>
      <w:r w:rsidR="007218F7">
        <w:rPr>
          <w:rFonts w:ascii="Arial" w:hAnsi="Arial" w:cs="Arial"/>
          <w:color w:val="000000" w:themeColor="text1"/>
          <w:sz w:val="20"/>
          <w:szCs w:val="20"/>
        </w:rPr>
        <w:t xml:space="preserve"> </w:t>
      </w:r>
      <w:r w:rsidR="007218F7" w:rsidRPr="00DD07EC">
        <w:rPr>
          <w:rFonts w:ascii="Arial" w:hAnsi="Arial" w:cs="Arial"/>
          <w:color w:val="000000" w:themeColor="text1"/>
          <w:sz w:val="20"/>
          <w:szCs w:val="20"/>
        </w:rPr>
        <w:t xml:space="preserve">to </w:t>
      </w:r>
      <w:r w:rsidR="00C81653">
        <w:rPr>
          <w:rFonts w:ascii="Arial" w:hAnsi="Arial" w:cs="Arial"/>
          <w:color w:val="000000" w:themeColor="text1"/>
          <w:sz w:val="20"/>
          <w:szCs w:val="20"/>
        </w:rPr>
        <w:t>the characterization of cathepsin enzyme especially catfish</w:t>
      </w:r>
      <w:r w:rsidR="007218F7" w:rsidRPr="00DD07EC">
        <w:rPr>
          <w:rFonts w:ascii="Arial" w:hAnsi="Arial" w:cs="Arial"/>
          <w:color w:val="000000" w:themeColor="text1"/>
          <w:sz w:val="20"/>
          <w:szCs w:val="20"/>
        </w:rPr>
        <w:t xml:space="preserve">. </w:t>
      </w:r>
      <w:r w:rsidR="00C81653">
        <w:rPr>
          <w:rFonts w:ascii="Arial" w:hAnsi="Arial" w:cs="Arial"/>
          <w:color w:val="000000" w:themeColor="text1"/>
          <w:sz w:val="20"/>
          <w:szCs w:val="20"/>
        </w:rPr>
        <w:t xml:space="preserve">So that in enviromental condition that can increased the activity of cathepsin enzyme an approtiate handling process can be carried out. </w:t>
      </w:r>
      <w:r w:rsidR="007218F7" w:rsidRPr="00DD07EC">
        <w:rPr>
          <w:rFonts w:ascii="Arial" w:hAnsi="Arial" w:cs="Arial"/>
          <w:color w:val="000000"/>
          <w:sz w:val="20"/>
          <w:szCs w:val="20"/>
        </w:rPr>
        <w:t xml:space="preserve">The method of </w:t>
      </w:r>
      <w:r w:rsidR="00C81653">
        <w:rPr>
          <w:rFonts w:ascii="Arial" w:hAnsi="Arial" w:cs="Arial"/>
          <w:color w:val="000000"/>
          <w:sz w:val="20"/>
          <w:szCs w:val="20"/>
        </w:rPr>
        <w:t>analyze enzyme activity</w:t>
      </w:r>
      <w:r w:rsidR="007218F7" w:rsidRPr="00DD07EC">
        <w:rPr>
          <w:rFonts w:ascii="Arial" w:hAnsi="Arial" w:cs="Arial"/>
          <w:color w:val="000000"/>
          <w:sz w:val="20"/>
          <w:szCs w:val="20"/>
        </w:rPr>
        <w:t xml:space="preserve"> referred to </w:t>
      </w:r>
      <w:r w:rsidR="00C81653">
        <w:rPr>
          <w:rFonts w:ascii="Arial" w:hAnsi="Arial" w:cs="Arial"/>
          <w:sz w:val="20"/>
          <w:szCs w:val="20"/>
        </w:rPr>
        <w:t xml:space="preserve">Dinu </w:t>
      </w:r>
      <w:r w:rsidR="00C81653">
        <w:rPr>
          <w:rFonts w:ascii="Arial" w:hAnsi="Arial" w:cs="Arial"/>
          <w:i/>
          <w:sz w:val="20"/>
          <w:szCs w:val="20"/>
        </w:rPr>
        <w:t xml:space="preserve">et al. </w:t>
      </w:r>
      <w:r w:rsidR="00C81653">
        <w:rPr>
          <w:rFonts w:ascii="Arial" w:hAnsi="Arial" w:cs="Arial"/>
          <w:sz w:val="20"/>
          <w:szCs w:val="20"/>
        </w:rPr>
        <w:t>(2000)</w:t>
      </w:r>
      <w:r w:rsidR="00C81653">
        <w:rPr>
          <w:rFonts w:ascii="Arial" w:hAnsi="Arial" w:cs="Arial"/>
          <w:color w:val="000000"/>
          <w:sz w:val="20"/>
          <w:szCs w:val="20"/>
        </w:rPr>
        <w:t xml:space="preserve">, </w:t>
      </w:r>
      <w:r w:rsidR="007218F7" w:rsidRPr="00DD07EC">
        <w:rPr>
          <w:rFonts w:ascii="Arial" w:hAnsi="Arial" w:cs="Arial"/>
          <w:color w:val="000000"/>
          <w:sz w:val="20"/>
          <w:szCs w:val="20"/>
        </w:rPr>
        <w:t xml:space="preserve"> </w:t>
      </w:r>
      <w:r w:rsidR="00402FE0">
        <w:rPr>
          <w:rFonts w:ascii="Arial" w:hAnsi="Arial" w:cs="Arial"/>
          <w:color w:val="000000"/>
          <w:sz w:val="20"/>
          <w:szCs w:val="20"/>
        </w:rPr>
        <w:t xml:space="preserve">while the measurement of protein concentration refered to Bradford (1976). </w:t>
      </w:r>
      <w:r w:rsidR="007218F7" w:rsidRPr="00DD07EC">
        <w:rPr>
          <w:rFonts w:ascii="Arial" w:hAnsi="Arial" w:cs="Arial"/>
          <w:sz w:val="20"/>
          <w:szCs w:val="20"/>
        </w:rPr>
        <w:t xml:space="preserve">The treatments in this study was </w:t>
      </w:r>
      <w:r w:rsidR="00402FE0">
        <w:rPr>
          <w:rFonts w:ascii="Arial" w:hAnsi="Arial" w:cs="Arial"/>
          <w:sz w:val="20"/>
          <w:szCs w:val="20"/>
        </w:rPr>
        <w:t xml:space="preserve">determination temperature </w:t>
      </w:r>
      <w:r w:rsidR="00402FE0" w:rsidRPr="00CB4791">
        <w:rPr>
          <w:rFonts w:ascii="Arial" w:hAnsi="Arial" w:cs="Arial"/>
          <w:sz w:val="20"/>
          <w:szCs w:val="20"/>
        </w:rPr>
        <w:t>(</w:t>
      </w:r>
      <w:r w:rsidR="00402FE0">
        <w:rPr>
          <w:rFonts w:ascii="Arial" w:hAnsi="Arial" w:cs="Arial"/>
          <w:sz w:val="20"/>
          <w:szCs w:val="20"/>
        </w:rPr>
        <w:t>30</w:t>
      </w:r>
      <w:r w:rsidR="00402FE0">
        <w:rPr>
          <w:rFonts w:ascii="Arial" w:hAnsi="Arial" w:cs="Arial"/>
          <w:sz w:val="20"/>
          <w:szCs w:val="20"/>
          <w:vertAlign w:val="superscript"/>
        </w:rPr>
        <w:t>o</w:t>
      </w:r>
      <w:r w:rsidR="00402FE0">
        <w:rPr>
          <w:rFonts w:ascii="Arial" w:hAnsi="Arial" w:cs="Arial"/>
          <w:sz w:val="20"/>
          <w:szCs w:val="20"/>
        </w:rPr>
        <w:t>C, 40</w:t>
      </w:r>
      <w:r w:rsidR="00402FE0">
        <w:rPr>
          <w:rFonts w:ascii="Arial" w:hAnsi="Arial" w:cs="Arial"/>
          <w:sz w:val="20"/>
          <w:szCs w:val="20"/>
          <w:vertAlign w:val="superscript"/>
        </w:rPr>
        <w:t>o</w:t>
      </w:r>
      <w:r w:rsidR="00402FE0">
        <w:rPr>
          <w:rFonts w:ascii="Arial" w:hAnsi="Arial" w:cs="Arial"/>
          <w:sz w:val="20"/>
          <w:szCs w:val="20"/>
        </w:rPr>
        <w:t>C, 50</w:t>
      </w:r>
      <w:r w:rsidR="00402FE0">
        <w:rPr>
          <w:rFonts w:ascii="Arial" w:hAnsi="Arial" w:cs="Arial"/>
          <w:sz w:val="20"/>
          <w:szCs w:val="20"/>
          <w:vertAlign w:val="superscript"/>
        </w:rPr>
        <w:t>o</w:t>
      </w:r>
      <w:r w:rsidR="00402FE0">
        <w:rPr>
          <w:rFonts w:ascii="Arial" w:hAnsi="Arial" w:cs="Arial"/>
          <w:sz w:val="20"/>
          <w:szCs w:val="20"/>
        </w:rPr>
        <w:t>C, dan 60</w:t>
      </w:r>
      <w:r w:rsidR="00402FE0">
        <w:rPr>
          <w:rFonts w:ascii="Arial" w:hAnsi="Arial" w:cs="Arial"/>
          <w:sz w:val="20"/>
          <w:szCs w:val="20"/>
          <w:vertAlign w:val="superscript"/>
        </w:rPr>
        <w:t>o</w:t>
      </w:r>
      <w:r w:rsidR="00402FE0">
        <w:rPr>
          <w:rFonts w:ascii="Arial" w:hAnsi="Arial" w:cs="Arial"/>
          <w:sz w:val="20"/>
          <w:szCs w:val="20"/>
        </w:rPr>
        <w:t>C</w:t>
      </w:r>
      <w:r w:rsidR="00402FE0" w:rsidRPr="00CB4791">
        <w:rPr>
          <w:rFonts w:ascii="Arial" w:hAnsi="Arial" w:cs="Arial"/>
          <w:sz w:val="20"/>
          <w:szCs w:val="20"/>
        </w:rPr>
        <w:t>)</w:t>
      </w:r>
      <w:r w:rsidR="00402FE0">
        <w:rPr>
          <w:rFonts w:ascii="Arial" w:hAnsi="Arial" w:cs="Arial"/>
          <w:sz w:val="20"/>
          <w:szCs w:val="20"/>
        </w:rPr>
        <w:t xml:space="preserve"> and substrate (1.5% 2%, 2.5%).</w:t>
      </w:r>
      <w:r w:rsidR="007218F7" w:rsidRPr="00DD07EC">
        <w:rPr>
          <w:rFonts w:ascii="Arial" w:hAnsi="Arial" w:cs="Arial"/>
          <w:sz w:val="20"/>
          <w:szCs w:val="20"/>
        </w:rPr>
        <w:t xml:space="preserve"> The result </w:t>
      </w:r>
      <w:r w:rsidR="00836575">
        <w:rPr>
          <w:rFonts w:ascii="Arial" w:hAnsi="Arial" w:cs="Arial"/>
          <w:sz w:val="20"/>
          <w:szCs w:val="20"/>
        </w:rPr>
        <w:t xml:space="preserve">showed </w:t>
      </w:r>
      <w:r w:rsidR="007218F7" w:rsidRPr="00DD07EC">
        <w:rPr>
          <w:rFonts w:ascii="Arial" w:hAnsi="Arial" w:cs="Arial"/>
          <w:sz w:val="20"/>
          <w:szCs w:val="20"/>
        </w:rPr>
        <w:t xml:space="preserve">of </w:t>
      </w:r>
      <w:r w:rsidR="00D4630C">
        <w:rPr>
          <w:rFonts w:ascii="Arial" w:hAnsi="Arial" w:cs="Arial"/>
          <w:sz w:val="20"/>
          <w:szCs w:val="20"/>
        </w:rPr>
        <w:t xml:space="preserve">enzyme activity with </w:t>
      </w:r>
      <w:r w:rsidR="00D4630C">
        <w:rPr>
          <w:rFonts w:ascii="Arial" w:hAnsi="Arial" w:cs="Arial"/>
          <w:color w:val="000000" w:themeColor="text1"/>
          <w:sz w:val="20"/>
          <w:szCs w:val="20"/>
        </w:rPr>
        <w:t>detrmination temperature</w:t>
      </w:r>
      <w:r w:rsidR="00836575">
        <w:rPr>
          <w:rFonts w:ascii="Arial" w:hAnsi="Arial" w:cs="Arial"/>
          <w:color w:val="000000" w:themeColor="text1"/>
          <w:sz w:val="20"/>
          <w:szCs w:val="20"/>
        </w:rPr>
        <w:t xml:space="preserve"> very influential and flu</w:t>
      </w:r>
      <w:r w:rsidR="00585180">
        <w:rPr>
          <w:rFonts w:ascii="Arial" w:hAnsi="Arial" w:cs="Arial"/>
          <w:color w:val="000000" w:themeColor="text1"/>
          <w:sz w:val="20"/>
          <w:szCs w:val="20"/>
        </w:rPr>
        <w:t>c</w:t>
      </w:r>
      <w:r w:rsidR="00836575">
        <w:rPr>
          <w:rFonts w:ascii="Arial" w:hAnsi="Arial" w:cs="Arial"/>
          <w:color w:val="000000" w:themeColor="text1"/>
          <w:sz w:val="20"/>
          <w:szCs w:val="20"/>
        </w:rPr>
        <w:t xml:space="preserve">tuating, the optimum temperature was </w:t>
      </w:r>
      <w:r w:rsidR="00836575">
        <w:rPr>
          <w:rFonts w:ascii="Arial" w:hAnsi="Arial" w:cs="Arial"/>
          <w:sz w:val="20"/>
          <w:szCs w:val="20"/>
        </w:rPr>
        <w:t>30</w:t>
      </w:r>
      <w:r w:rsidR="00836575">
        <w:rPr>
          <w:rFonts w:ascii="Arial" w:hAnsi="Arial" w:cs="Arial"/>
          <w:sz w:val="20"/>
          <w:szCs w:val="20"/>
          <w:vertAlign w:val="superscript"/>
        </w:rPr>
        <w:t>o</w:t>
      </w:r>
      <w:r w:rsidR="00836575">
        <w:rPr>
          <w:rFonts w:ascii="Arial" w:hAnsi="Arial" w:cs="Arial"/>
          <w:sz w:val="20"/>
          <w:szCs w:val="20"/>
        </w:rPr>
        <w:t>C where the activity reaches 0.38 U/ml</w:t>
      </w:r>
      <w:r w:rsidR="007218F7" w:rsidRPr="00DD07EC">
        <w:rPr>
          <w:rFonts w:ascii="Arial" w:hAnsi="Arial" w:cs="Arial"/>
          <w:sz w:val="20"/>
          <w:szCs w:val="20"/>
        </w:rPr>
        <w:t>.</w:t>
      </w:r>
      <w:r w:rsidR="007218F7" w:rsidRPr="00DD07EC">
        <w:rPr>
          <w:rFonts w:ascii="Arial" w:hAnsi="Arial" w:cs="Arial"/>
          <w:color w:val="000000" w:themeColor="text1"/>
          <w:sz w:val="20"/>
          <w:szCs w:val="20"/>
        </w:rPr>
        <w:t xml:space="preserve"> </w:t>
      </w:r>
      <w:r w:rsidR="00836575">
        <w:rPr>
          <w:rFonts w:ascii="Arial" w:hAnsi="Arial" w:cs="Arial"/>
          <w:color w:val="000000" w:themeColor="text1"/>
          <w:sz w:val="20"/>
          <w:szCs w:val="20"/>
        </w:rPr>
        <w:t>T</w:t>
      </w:r>
      <w:r w:rsidR="007218F7">
        <w:rPr>
          <w:rFonts w:ascii="Arial" w:hAnsi="Arial" w:cs="Arial"/>
          <w:sz w:val="20"/>
          <w:szCs w:val="20"/>
        </w:rPr>
        <w:t xml:space="preserve">he best </w:t>
      </w:r>
      <w:r w:rsidR="00836575">
        <w:rPr>
          <w:rFonts w:ascii="Arial" w:hAnsi="Arial" w:cs="Arial"/>
          <w:sz w:val="20"/>
          <w:szCs w:val="20"/>
        </w:rPr>
        <w:t xml:space="preserve">activity </w:t>
      </w:r>
      <w:r w:rsidR="007218F7">
        <w:rPr>
          <w:rFonts w:ascii="Arial" w:hAnsi="Arial" w:cs="Arial"/>
          <w:sz w:val="20"/>
          <w:szCs w:val="20"/>
        </w:rPr>
        <w:t>treatment</w:t>
      </w:r>
      <w:r w:rsidR="00836575">
        <w:rPr>
          <w:rFonts w:ascii="Arial" w:hAnsi="Arial" w:cs="Arial"/>
          <w:sz w:val="20"/>
          <w:szCs w:val="20"/>
        </w:rPr>
        <w:t xml:space="preserve"> of substrate </w:t>
      </w:r>
      <w:r w:rsidR="00CF0BFF">
        <w:rPr>
          <w:rFonts w:ascii="Arial" w:hAnsi="Arial" w:cs="Arial"/>
          <w:sz w:val="20"/>
          <w:szCs w:val="20"/>
        </w:rPr>
        <w:t>was 1.5% where the activity reaches 0.42 U/ml</w:t>
      </w:r>
      <w:r w:rsidR="007218F7" w:rsidRPr="00DD07EC">
        <w:rPr>
          <w:rFonts w:ascii="Arial" w:hAnsi="Arial" w:cs="Arial"/>
          <w:sz w:val="20"/>
          <w:szCs w:val="20"/>
        </w:rPr>
        <w:t xml:space="preserve">. </w:t>
      </w:r>
      <w:r w:rsidR="00CF0BFF">
        <w:rPr>
          <w:rFonts w:ascii="Arial" w:hAnsi="Arial" w:cs="Arial"/>
          <w:sz w:val="20"/>
          <w:szCs w:val="20"/>
        </w:rPr>
        <w:t>BSA Standard curve with regression equation y = 0.95x + 0.109.</w:t>
      </w:r>
    </w:p>
    <w:p w14:paraId="2A676E18" w14:textId="77777777" w:rsidR="007218F7" w:rsidRPr="00DD07EC" w:rsidRDefault="007218F7" w:rsidP="007218F7">
      <w:pPr>
        <w:autoSpaceDE w:val="0"/>
        <w:autoSpaceDN w:val="0"/>
        <w:adjustRightInd w:val="0"/>
        <w:spacing w:after="0" w:line="240" w:lineRule="auto"/>
        <w:ind w:firstLine="851"/>
        <w:jc w:val="both"/>
        <w:rPr>
          <w:rFonts w:ascii="Arial" w:hAnsi="Arial" w:cs="Arial"/>
          <w:color w:val="000000" w:themeColor="text1"/>
          <w:sz w:val="20"/>
          <w:szCs w:val="20"/>
        </w:rPr>
      </w:pPr>
    </w:p>
    <w:p w14:paraId="405FA98E" w14:textId="1A56D06E" w:rsidR="00BD41A2" w:rsidRPr="00045E0C" w:rsidRDefault="007218F7" w:rsidP="00045E0C">
      <w:pPr>
        <w:autoSpaceDE w:val="0"/>
        <w:autoSpaceDN w:val="0"/>
        <w:adjustRightInd w:val="0"/>
        <w:spacing w:line="240" w:lineRule="auto"/>
        <w:jc w:val="both"/>
        <w:rPr>
          <w:rFonts w:ascii="Arial" w:hAnsi="Arial" w:cs="Arial"/>
          <w:iCs/>
          <w:sz w:val="20"/>
          <w:szCs w:val="20"/>
          <w:lang w:eastAsia="id-ID"/>
        </w:rPr>
      </w:pPr>
      <w:r w:rsidRPr="00DD07EC">
        <w:rPr>
          <w:rFonts w:ascii="Arial" w:hAnsi="Arial" w:cs="Arial"/>
          <w:color w:val="000000"/>
          <w:sz w:val="20"/>
          <w:szCs w:val="20"/>
        </w:rPr>
        <w:t xml:space="preserve">Keywords: </w:t>
      </w:r>
      <w:r w:rsidR="003637AD">
        <w:rPr>
          <w:rFonts w:ascii="Arial" w:hAnsi="Arial" w:cs="Arial"/>
          <w:iCs/>
          <w:sz w:val="20"/>
          <w:szCs w:val="20"/>
          <w:lang w:eastAsia="id-ID"/>
        </w:rPr>
        <w:t>enzyme, cathepsin, substrate, temperature</w:t>
      </w:r>
    </w:p>
    <w:p w14:paraId="68B12E34" w14:textId="5683B106" w:rsidR="00BD41A2" w:rsidRPr="008F2A35" w:rsidRDefault="00BD41A2" w:rsidP="008F2A35">
      <w:pPr>
        <w:pStyle w:val="ListParagraph"/>
        <w:numPr>
          <w:ilvl w:val="0"/>
          <w:numId w:val="3"/>
        </w:numPr>
        <w:spacing w:after="0" w:line="360" w:lineRule="auto"/>
        <w:ind w:left="284" w:hanging="284"/>
        <w:jc w:val="both"/>
        <w:rPr>
          <w:rFonts w:ascii="Arial" w:hAnsi="Arial" w:cs="Arial"/>
          <w:b/>
          <w:sz w:val="20"/>
          <w:szCs w:val="20"/>
        </w:rPr>
      </w:pPr>
      <w:r w:rsidRPr="008F2A35">
        <w:rPr>
          <w:rFonts w:ascii="Arial" w:hAnsi="Arial" w:cs="Arial"/>
          <w:b/>
          <w:sz w:val="20"/>
          <w:szCs w:val="20"/>
        </w:rPr>
        <w:t>PENDAHULUAN</w:t>
      </w:r>
    </w:p>
    <w:p w14:paraId="44FA41BB" w14:textId="4DA164E2" w:rsidR="00BD41A2" w:rsidRPr="00BD41A2" w:rsidRDefault="00984B71" w:rsidP="00BD41A2">
      <w:pPr>
        <w:spacing w:after="0" w:line="360" w:lineRule="auto"/>
        <w:ind w:firstLine="720"/>
        <w:jc w:val="both"/>
        <w:rPr>
          <w:rFonts w:ascii="Arial" w:eastAsia="Times New Roman" w:hAnsi="Arial" w:cs="Arial"/>
          <w:sz w:val="20"/>
          <w:szCs w:val="20"/>
          <w:lang w:eastAsia="id-ID"/>
        </w:rPr>
      </w:pPr>
      <w:r>
        <w:rPr>
          <w:rFonts w:ascii="Arial" w:eastAsia="Times New Roman" w:hAnsi="Arial" w:cs="Arial"/>
          <w:sz w:val="20"/>
          <w:szCs w:val="20"/>
          <w:lang w:eastAsia="id-ID"/>
        </w:rPr>
        <w:t xml:space="preserve">Lahan </w:t>
      </w:r>
      <w:r w:rsidR="00BD41A2" w:rsidRPr="00BD41A2">
        <w:rPr>
          <w:rFonts w:ascii="Arial" w:eastAsia="Times New Roman" w:hAnsi="Arial" w:cs="Arial"/>
          <w:sz w:val="20"/>
          <w:szCs w:val="20"/>
          <w:lang w:val="fi-FI" w:eastAsia="id-ID"/>
        </w:rPr>
        <w:t xml:space="preserve">budidaya tambak </w:t>
      </w:r>
      <w:r>
        <w:rPr>
          <w:rFonts w:ascii="Arial" w:eastAsia="Times New Roman" w:hAnsi="Arial" w:cs="Arial"/>
          <w:sz w:val="20"/>
          <w:szCs w:val="20"/>
          <w:lang w:eastAsia="id-ID"/>
        </w:rPr>
        <w:t xml:space="preserve">memiliki potensi </w:t>
      </w:r>
      <w:r w:rsidR="00BD41A2" w:rsidRPr="00BD41A2">
        <w:rPr>
          <w:rFonts w:ascii="Arial" w:eastAsia="Times New Roman" w:hAnsi="Arial" w:cs="Arial"/>
          <w:sz w:val="20"/>
          <w:szCs w:val="20"/>
          <w:lang w:val="fi-FI" w:eastAsia="id-ID"/>
        </w:rPr>
        <w:t xml:space="preserve">mencapai 500.000 ha </w:t>
      </w:r>
      <w:r w:rsidR="002C1C61">
        <w:rPr>
          <w:rFonts w:ascii="Arial" w:eastAsia="Times New Roman" w:hAnsi="Arial" w:cs="Arial"/>
          <w:sz w:val="20"/>
          <w:szCs w:val="20"/>
          <w:lang w:eastAsia="id-ID"/>
        </w:rPr>
        <w:t>serta dengan</w:t>
      </w:r>
      <w:r w:rsidR="00BD41A2" w:rsidRPr="00BD41A2">
        <w:rPr>
          <w:rFonts w:ascii="Arial" w:eastAsia="Times New Roman" w:hAnsi="Arial" w:cs="Arial"/>
          <w:sz w:val="20"/>
          <w:szCs w:val="20"/>
          <w:lang w:val="fi-FI" w:eastAsia="id-ID"/>
        </w:rPr>
        <w:t xml:space="preserve"> produktivitas udang sebesar 2 ton/ha/tahun</w:t>
      </w:r>
      <w:r w:rsidR="002C1C61">
        <w:rPr>
          <w:rFonts w:ascii="Arial" w:eastAsia="Times New Roman" w:hAnsi="Arial" w:cs="Arial"/>
          <w:sz w:val="20"/>
          <w:szCs w:val="20"/>
          <w:lang w:eastAsia="id-ID"/>
        </w:rPr>
        <w:t>,</w:t>
      </w:r>
      <w:r w:rsidR="00BD41A2" w:rsidRPr="00BD41A2">
        <w:rPr>
          <w:rFonts w:ascii="Arial" w:eastAsia="Times New Roman" w:hAnsi="Arial" w:cs="Arial"/>
          <w:sz w:val="20"/>
          <w:szCs w:val="20"/>
          <w:lang w:val="fi-FI" w:eastAsia="id-ID"/>
        </w:rPr>
        <w:t xml:space="preserve"> sedangkan produksi perikanan air tawar </w:t>
      </w:r>
      <w:r w:rsidR="002C1C61">
        <w:rPr>
          <w:rFonts w:ascii="Arial" w:eastAsia="Times New Roman" w:hAnsi="Arial" w:cs="Arial"/>
          <w:sz w:val="20"/>
          <w:szCs w:val="20"/>
          <w:lang w:eastAsia="id-ID"/>
        </w:rPr>
        <w:t>memiliki potensi</w:t>
      </w:r>
      <w:r w:rsidR="00BD41A2" w:rsidRPr="00BD41A2">
        <w:rPr>
          <w:rFonts w:ascii="Arial" w:eastAsia="Times New Roman" w:hAnsi="Arial" w:cs="Arial"/>
          <w:sz w:val="20"/>
          <w:szCs w:val="20"/>
          <w:lang w:val="fi-FI" w:eastAsia="id-ID"/>
        </w:rPr>
        <w:t xml:space="preserve"> lebih dari satu juta ton/tahun. </w:t>
      </w:r>
      <w:r w:rsidR="002C1C61">
        <w:rPr>
          <w:rFonts w:ascii="Arial" w:eastAsia="Times New Roman" w:hAnsi="Arial" w:cs="Arial"/>
          <w:sz w:val="20"/>
          <w:szCs w:val="20"/>
          <w:lang w:eastAsia="id-ID"/>
        </w:rPr>
        <w:t>P</w:t>
      </w:r>
      <w:r w:rsidR="00BD41A2" w:rsidRPr="00BD41A2">
        <w:rPr>
          <w:rFonts w:ascii="Arial" w:eastAsia="Times New Roman" w:hAnsi="Arial" w:cs="Arial"/>
          <w:sz w:val="20"/>
          <w:szCs w:val="20"/>
          <w:lang w:val="fi-FI" w:eastAsia="id-ID"/>
        </w:rPr>
        <w:t>otensi produksi sebesar 356.000 ton/tahun dari perikanan tangkap, total potensi produksi perikanan Indonesia dapat mencapai 9,5 juta ton/tahun</w:t>
      </w:r>
      <w:r w:rsidR="00BD41A2" w:rsidRPr="00BD41A2">
        <w:rPr>
          <w:rFonts w:ascii="Arial" w:eastAsia="Times New Roman" w:hAnsi="Arial" w:cs="Arial"/>
          <w:sz w:val="20"/>
          <w:szCs w:val="20"/>
          <w:lang w:eastAsia="id-ID"/>
        </w:rPr>
        <w:t xml:space="preserve"> (KKP 2011).</w:t>
      </w:r>
    </w:p>
    <w:p w14:paraId="44879829" w14:textId="0E654CF5" w:rsidR="00BD41A2" w:rsidRPr="00BD41A2" w:rsidRDefault="002C1C61" w:rsidP="00BD41A2">
      <w:pPr>
        <w:spacing w:after="0" w:line="360" w:lineRule="auto"/>
        <w:ind w:firstLine="720"/>
        <w:jc w:val="both"/>
        <w:rPr>
          <w:rFonts w:ascii="Arial" w:hAnsi="Arial" w:cs="Arial"/>
          <w:sz w:val="20"/>
          <w:szCs w:val="20"/>
        </w:rPr>
      </w:pPr>
      <w:r>
        <w:rPr>
          <w:rFonts w:ascii="Arial" w:hAnsi="Arial" w:cs="Arial"/>
          <w:sz w:val="20"/>
          <w:szCs w:val="20"/>
        </w:rPr>
        <w:t xml:space="preserve">Potensi yang dihaslkan dari segi perikanan memiliki permasalahan dimana kemunduran mutu hasil perairan sangat cepat. </w:t>
      </w:r>
      <w:r w:rsidR="00BD41A2" w:rsidRPr="00BD41A2">
        <w:rPr>
          <w:rFonts w:ascii="Arial" w:hAnsi="Arial" w:cs="Arial"/>
          <w:sz w:val="20"/>
          <w:szCs w:val="20"/>
        </w:rPr>
        <w:t>Kemuduran mutu</w:t>
      </w:r>
      <w:r w:rsidR="00BD41A2" w:rsidRPr="00BD41A2">
        <w:rPr>
          <w:rFonts w:ascii="Arial" w:hAnsi="Arial" w:cs="Arial"/>
          <w:i/>
          <w:iCs/>
          <w:sz w:val="20"/>
          <w:szCs w:val="20"/>
        </w:rPr>
        <w:t xml:space="preserve"> </w:t>
      </w:r>
      <w:r>
        <w:rPr>
          <w:rFonts w:ascii="Arial" w:hAnsi="Arial" w:cs="Arial"/>
          <w:sz w:val="20"/>
          <w:szCs w:val="20"/>
        </w:rPr>
        <w:t xml:space="preserve">hasil perairan </w:t>
      </w:r>
      <w:r w:rsidR="00BD41A2" w:rsidRPr="00BD41A2">
        <w:rPr>
          <w:rFonts w:ascii="Arial" w:hAnsi="Arial" w:cs="Arial"/>
          <w:sz w:val="20"/>
          <w:szCs w:val="20"/>
        </w:rPr>
        <w:t>berlangsung dalam waktu yang sangat cepat, sehingga dibutuhkan penanganan</w:t>
      </w:r>
      <w:r>
        <w:rPr>
          <w:rFonts w:ascii="Arial" w:hAnsi="Arial" w:cs="Arial"/>
          <w:sz w:val="20"/>
          <w:szCs w:val="20"/>
        </w:rPr>
        <w:t xml:space="preserve"> yang baik </w:t>
      </w:r>
      <w:r>
        <w:rPr>
          <w:rFonts w:ascii="Arial" w:hAnsi="Arial" w:cs="Arial"/>
          <w:sz w:val="20"/>
          <w:szCs w:val="20"/>
        </w:rPr>
        <w:lastRenderedPageBreak/>
        <w:t>agar</w:t>
      </w:r>
      <w:r w:rsidR="00BD41A2" w:rsidRPr="00BD41A2">
        <w:rPr>
          <w:rFonts w:ascii="Arial" w:hAnsi="Arial" w:cs="Arial"/>
          <w:sz w:val="20"/>
          <w:szCs w:val="20"/>
        </w:rPr>
        <w:t xml:space="preserve"> dapat menghambat proses pembusukan</w:t>
      </w:r>
      <w:r>
        <w:rPr>
          <w:rFonts w:ascii="Arial" w:hAnsi="Arial" w:cs="Arial"/>
          <w:sz w:val="20"/>
          <w:szCs w:val="20"/>
        </w:rPr>
        <w:t xml:space="preserve"> </w:t>
      </w:r>
      <w:r w:rsidR="00BD41A2" w:rsidRPr="00BD41A2">
        <w:rPr>
          <w:rFonts w:ascii="Arial" w:hAnsi="Arial" w:cs="Arial"/>
          <w:sz w:val="20"/>
          <w:szCs w:val="20"/>
        </w:rPr>
        <w:t xml:space="preserve">secara kimiawi maupun enzimatis (Rehbein 1979). </w:t>
      </w:r>
      <w:r>
        <w:rPr>
          <w:rFonts w:ascii="Arial" w:hAnsi="Arial" w:cs="Arial"/>
          <w:sz w:val="20"/>
          <w:szCs w:val="20"/>
        </w:rPr>
        <w:t xml:space="preserve">Metode yang paling tepat </w:t>
      </w:r>
      <w:r w:rsidR="00BD41A2" w:rsidRPr="00BD41A2">
        <w:rPr>
          <w:rFonts w:ascii="Arial" w:hAnsi="Arial" w:cs="Arial"/>
          <w:sz w:val="20"/>
          <w:szCs w:val="20"/>
        </w:rPr>
        <w:t>untuk menghambat pembusukan ikan adalah dengan menggunakan suhu rendah</w:t>
      </w:r>
      <w:r>
        <w:rPr>
          <w:rFonts w:ascii="Arial" w:hAnsi="Arial" w:cs="Arial"/>
          <w:sz w:val="20"/>
          <w:szCs w:val="20"/>
        </w:rPr>
        <w:t xml:space="preserve"> baik menggunakan es maupun pembekuan</w:t>
      </w:r>
      <w:r w:rsidR="00BD41A2" w:rsidRPr="00BD41A2">
        <w:rPr>
          <w:rFonts w:ascii="Arial" w:hAnsi="Arial" w:cs="Arial"/>
          <w:sz w:val="20"/>
          <w:szCs w:val="20"/>
        </w:rPr>
        <w:t xml:space="preserve">. Penggunaan suhu rendah pada produk-produk perikanan mampu menghambat aktivitas enzim dan pertumbuhan bakteri sehingga kemunduran mutu ikan berjalan lebih lambat dan ikan akan tetap segar dalam jangka waktu yang lama (Ilyas 1983). Menurut Stein </w:t>
      </w:r>
      <w:r w:rsidR="00BD41A2" w:rsidRPr="00BD41A2">
        <w:rPr>
          <w:rFonts w:ascii="Arial" w:hAnsi="Arial" w:cs="Arial"/>
          <w:i/>
          <w:iCs/>
          <w:sz w:val="20"/>
          <w:szCs w:val="20"/>
        </w:rPr>
        <w:t>et al</w:t>
      </w:r>
      <w:r>
        <w:rPr>
          <w:rFonts w:ascii="Arial" w:hAnsi="Arial" w:cs="Arial"/>
          <w:i/>
          <w:iCs/>
          <w:sz w:val="20"/>
          <w:szCs w:val="20"/>
        </w:rPr>
        <w:t>.</w:t>
      </w:r>
      <w:r w:rsidR="00BD41A2" w:rsidRPr="00BD41A2">
        <w:rPr>
          <w:rFonts w:ascii="Arial" w:hAnsi="Arial" w:cs="Arial"/>
          <w:i/>
          <w:iCs/>
          <w:sz w:val="20"/>
          <w:szCs w:val="20"/>
        </w:rPr>
        <w:t xml:space="preserve"> </w:t>
      </w:r>
      <w:r w:rsidR="00BD41A2" w:rsidRPr="00BD41A2">
        <w:rPr>
          <w:rFonts w:ascii="Arial" w:hAnsi="Arial" w:cs="Arial"/>
          <w:sz w:val="20"/>
          <w:szCs w:val="20"/>
        </w:rPr>
        <w:t xml:space="preserve">(2005) </w:t>
      </w:r>
      <w:r>
        <w:rPr>
          <w:rFonts w:ascii="Arial" w:hAnsi="Arial" w:cs="Arial"/>
          <w:sz w:val="20"/>
          <w:szCs w:val="20"/>
        </w:rPr>
        <w:t xml:space="preserve">menyatakan bahwa </w:t>
      </w:r>
      <w:r w:rsidR="00BD41A2" w:rsidRPr="00BD41A2">
        <w:rPr>
          <w:rFonts w:ascii="Arial" w:hAnsi="Arial" w:cs="Arial"/>
          <w:sz w:val="20"/>
          <w:szCs w:val="20"/>
        </w:rPr>
        <w:t>ikan yang diberi perlakuan penyimpanan suhu rendah dapat diperpanjang daya awetnya hingga mencapai 1-4 minggu, tergantung jenis ikan dan cara penanganannya.</w:t>
      </w:r>
    </w:p>
    <w:p w14:paraId="20E54725" w14:textId="238E1B2B" w:rsidR="00BD41A2" w:rsidRPr="00BD41A2" w:rsidRDefault="002C1C61" w:rsidP="00BD41A2">
      <w:pPr>
        <w:spacing w:after="0" w:line="360" w:lineRule="auto"/>
        <w:ind w:firstLine="720"/>
        <w:jc w:val="both"/>
        <w:rPr>
          <w:rFonts w:ascii="Arial" w:hAnsi="Arial" w:cs="Arial"/>
          <w:sz w:val="20"/>
          <w:szCs w:val="20"/>
        </w:rPr>
      </w:pPr>
      <w:r>
        <w:rPr>
          <w:rFonts w:ascii="Arial" w:hAnsi="Arial" w:cs="Arial"/>
          <w:sz w:val="20"/>
          <w:szCs w:val="20"/>
        </w:rPr>
        <w:t xml:space="preserve">Kemunduran mutu ikan yang paling banyak terjadi melalui proses enzimatis. </w:t>
      </w:r>
      <w:r w:rsidR="00BD41A2" w:rsidRPr="00BD41A2">
        <w:rPr>
          <w:rFonts w:ascii="Arial" w:hAnsi="Arial" w:cs="Arial"/>
          <w:sz w:val="20"/>
          <w:szCs w:val="20"/>
        </w:rPr>
        <w:t>Protease merupakan</w:t>
      </w:r>
      <w:r>
        <w:rPr>
          <w:rFonts w:ascii="Arial" w:hAnsi="Arial" w:cs="Arial"/>
          <w:sz w:val="20"/>
          <w:szCs w:val="20"/>
        </w:rPr>
        <w:t xml:space="preserve"> </w:t>
      </w:r>
      <w:r w:rsidR="00BD41A2" w:rsidRPr="00BD41A2">
        <w:rPr>
          <w:rFonts w:ascii="Arial" w:hAnsi="Arial" w:cs="Arial"/>
          <w:sz w:val="20"/>
          <w:szCs w:val="20"/>
        </w:rPr>
        <w:t>enzim yang penting untuk kelangsungan makhl</w:t>
      </w:r>
      <w:r>
        <w:rPr>
          <w:rFonts w:ascii="Arial" w:hAnsi="Arial" w:cs="Arial"/>
          <w:sz w:val="20"/>
          <w:szCs w:val="20"/>
        </w:rPr>
        <w:t>u</w:t>
      </w:r>
      <w:r w:rsidR="00BD41A2" w:rsidRPr="00BD41A2">
        <w:rPr>
          <w:rFonts w:ascii="Arial" w:hAnsi="Arial" w:cs="Arial"/>
          <w:sz w:val="20"/>
          <w:szCs w:val="20"/>
        </w:rPr>
        <w:t xml:space="preserve">k hidup karena berperan dalam sejumlah reaksi biokimia seluler. </w:t>
      </w:r>
      <w:r>
        <w:rPr>
          <w:rFonts w:ascii="Arial" w:hAnsi="Arial" w:cs="Arial"/>
          <w:sz w:val="20"/>
          <w:szCs w:val="20"/>
        </w:rPr>
        <w:t>Enzim protease diperlukan untuk men</w:t>
      </w:r>
      <w:r w:rsidR="00BD41A2" w:rsidRPr="00BD41A2">
        <w:rPr>
          <w:rFonts w:ascii="Arial" w:hAnsi="Arial" w:cs="Arial"/>
          <w:sz w:val="20"/>
          <w:szCs w:val="20"/>
        </w:rPr>
        <w:t>degradasi protein nutrient, enzim protease juga terlibat dalam sejumlah mekanisme patogenitas, proses koagulasi darah, proses sporulasi, diferensiasi, sejumlah proses pasca tranlasi protein dan mekanisme ekspresi protein ekstra seluler. Protease juga mempuyai peranan yang penting dan banyak digunakan dalam industri pangan dan non pangan. Protease dalam industri pangan dimanfaatkan sebagai penjernih bir, membuat kecap, membuat protein hidrolisat, pengempuk daging dan kegunaan lainnya.</w:t>
      </w:r>
    </w:p>
    <w:p w14:paraId="16E71FA6" w14:textId="02FF274C" w:rsidR="00BD41A2" w:rsidRPr="00BD41A2" w:rsidRDefault="00C3433A" w:rsidP="00BD41A2">
      <w:pPr>
        <w:autoSpaceDE w:val="0"/>
        <w:autoSpaceDN w:val="0"/>
        <w:adjustRightInd w:val="0"/>
        <w:spacing w:after="0" w:line="360" w:lineRule="auto"/>
        <w:ind w:firstLine="720"/>
        <w:jc w:val="both"/>
        <w:rPr>
          <w:rFonts w:ascii="Arial" w:hAnsi="Arial" w:cs="Arial"/>
          <w:color w:val="000000"/>
          <w:sz w:val="20"/>
          <w:szCs w:val="20"/>
        </w:rPr>
      </w:pPr>
      <w:r>
        <w:rPr>
          <w:rFonts w:ascii="Arial" w:hAnsi="Arial" w:cs="Arial"/>
          <w:color w:val="000000"/>
          <w:sz w:val="20"/>
          <w:szCs w:val="20"/>
        </w:rPr>
        <w:t xml:space="preserve">Enzim protease yang berperan dalam kemunduran mutu ikan ialah enzim katepsin. </w:t>
      </w:r>
      <w:r w:rsidR="00BD41A2" w:rsidRPr="00BD41A2">
        <w:rPr>
          <w:rFonts w:ascii="Arial" w:hAnsi="Arial" w:cs="Arial"/>
          <w:color w:val="000000"/>
          <w:sz w:val="20"/>
          <w:szCs w:val="20"/>
        </w:rPr>
        <w:t xml:space="preserve">Katepsin </w:t>
      </w:r>
      <w:r>
        <w:rPr>
          <w:rFonts w:ascii="Arial" w:hAnsi="Arial" w:cs="Arial"/>
          <w:color w:val="000000"/>
          <w:sz w:val="20"/>
          <w:szCs w:val="20"/>
        </w:rPr>
        <w:t>merupakan</w:t>
      </w:r>
      <w:r w:rsidR="00BD41A2" w:rsidRPr="00BD41A2">
        <w:rPr>
          <w:rFonts w:ascii="Arial" w:hAnsi="Arial" w:cs="Arial"/>
          <w:color w:val="000000"/>
          <w:sz w:val="20"/>
          <w:szCs w:val="20"/>
        </w:rPr>
        <w:t xml:space="preserve"> enzim proteolitik yang ditemukan pada  jaringan hewan termasuk ikan</w:t>
      </w:r>
      <w:r>
        <w:rPr>
          <w:rFonts w:ascii="Arial" w:hAnsi="Arial" w:cs="Arial"/>
          <w:color w:val="000000"/>
          <w:sz w:val="20"/>
          <w:szCs w:val="20"/>
        </w:rPr>
        <w:t xml:space="preserve"> dan</w:t>
      </w:r>
      <w:r w:rsidR="00BD41A2" w:rsidRPr="00BD41A2">
        <w:rPr>
          <w:rFonts w:ascii="Arial" w:hAnsi="Arial" w:cs="Arial"/>
          <w:color w:val="000000"/>
          <w:sz w:val="20"/>
          <w:szCs w:val="20"/>
        </w:rPr>
        <w:t xml:space="preserve"> banyak ditemukan dalam jaringan otot ikan.</w:t>
      </w:r>
      <w:r>
        <w:rPr>
          <w:rFonts w:ascii="Arial" w:hAnsi="Arial" w:cs="Arial"/>
          <w:color w:val="000000"/>
          <w:sz w:val="20"/>
          <w:szCs w:val="20"/>
        </w:rPr>
        <w:t xml:space="preserve"> </w:t>
      </w:r>
      <w:r w:rsidR="00BD41A2" w:rsidRPr="00BD41A2">
        <w:rPr>
          <w:rFonts w:ascii="Arial" w:hAnsi="Arial" w:cs="Arial"/>
          <w:color w:val="000000"/>
          <w:sz w:val="20"/>
          <w:szCs w:val="20"/>
        </w:rPr>
        <w:t>Pada jaringan otot ikan, katepsin dan enzim penghidrolisis lainnya ditempatkan dalam organel subseluller dan dibagi dala</w:t>
      </w:r>
      <w:r>
        <w:rPr>
          <w:rFonts w:ascii="Arial" w:hAnsi="Arial" w:cs="Arial"/>
          <w:color w:val="000000"/>
          <w:sz w:val="20"/>
          <w:szCs w:val="20"/>
        </w:rPr>
        <w:t>m</w:t>
      </w:r>
      <w:r w:rsidR="00BD41A2" w:rsidRPr="00BD41A2">
        <w:rPr>
          <w:rFonts w:ascii="Arial" w:hAnsi="Arial" w:cs="Arial"/>
          <w:color w:val="000000"/>
          <w:sz w:val="20"/>
          <w:szCs w:val="20"/>
        </w:rPr>
        <w:t xml:space="preserve"> dua tempat, yaitu pada serabut otot dan matriks ekstraselluler (Shahidi dan Botta 1994). Aktivitas katepsin memberikan pengaruh pada tekstur daging ikan karena katepsin dapat menurunkan fleksibilitas sehingga daging ikan menjadi tidak elastis dan jaringan daging ikan melunak (Jiang 2000). </w:t>
      </w:r>
      <w:r>
        <w:rPr>
          <w:rFonts w:ascii="Arial" w:hAnsi="Arial" w:cs="Arial"/>
          <w:color w:val="000000"/>
          <w:sz w:val="20"/>
          <w:szCs w:val="20"/>
        </w:rPr>
        <w:t>Enzim</w:t>
      </w:r>
      <w:r w:rsidR="00BD41A2" w:rsidRPr="00BD41A2">
        <w:rPr>
          <w:rFonts w:ascii="Arial" w:hAnsi="Arial" w:cs="Arial"/>
          <w:color w:val="000000"/>
          <w:sz w:val="20"/>
          <w:szCs w:val="20"/>
        </w:rPr>
        <w:t xml:space="preserve"> katepsin optimal pada pH asam walaupun beberapa diantaranya aktif pada pH </w:t>
      </w:r>
      <w:r>
        <w:rPr>
          <w:rFonts w:ascii="Arial" w:hAnsi="Arial" w:cs="Arial"/>
          <w:color w:val="000000"/>
          <w:sz w:val="20"/>
          <w:szCs w:val="20"/>
        </w:rPr>
        <w:t xml:space="preserve">yang </w:t>
      </w:r>
      <w:r w:rsidR="00BD41A2" w:rsidRPr="00BD41A2">
        <w:rPr>
          <w:rFonts w:ascii="Arial" w:hAnsi="Arial" w:cs="Arial"/>
          <w:color w:val="000000"/>
          <w:sz w:val="20"/>
          <w:szCs w:val="20"/>
        </w:rPr>
        <w:t>netral (Haard 1994).</w:t>
      </w:r>
    </w:p>
    <w:p w14:paraId="29999F57" w14:textId="152B187C" w:rsidR="00BD41A2" w:rsidRDefault="00BD41A2" w:rsidP="008F2A35">
      <w:pPr>
        <w:autoSpaceDE w:val="0"/>
        <w:autoSpaceDN w:val="0"/>
        <w:adjustRightInd w:val="0"/>
        <w:spacing w:after="0" w:line="360" w:lineRule="auto"/>
        <w:ind w:firstLine="720"/>
        <w:jc w:val="both"/>
        <w:rPr>
          <w:rFonts w:ascii="Arial" w:hAnsi="Arial" w:cs="Arial"/>
          <w:color w:val="000000"/>
          <w:sz w:val="20"/>
          <w:szCs w:val="20"/>
        </w:rPr>
      </w:pPr>
      <w:r w:rsidRPr="00BD41A2">
        <w:rPr>
          <w:rFonts w:ascii="Arial" w:hAnsi="Arial" w:cs="Arial"/>
          <w:color w:val="000000"/>
          <w:sz w:val="20"/>
          <w:szCs w:val="20"/>
        </w:rPr>
        <w:t xml:space="preserve">Berdasarkan latar belakang tersebut informasi mengenai kondisi optimal dari enzim katepsin sangat diperlukan. Oleh karena itu dilakukan </w:t>
      </w:r>
      <w:r>
        <w:rPr>
          <w:rFonts w:ascii="Arial" w:hAnsi="Arial" w:cs="Arial"/>
          <w:color w:val="000000"/>
          <w:sz w:val="20"/>
          <w:szCs w:val="20"/>
        </w:rPr>
        <w:t>penelitian</w:t>
      </w:r>
      <w:r w:rsidRPr="00BD41A2">
        <w:rPr>
          <w:rFonts w:ascii="Arial" w:hAnsi="Arial" w:cs="Arial"/>
          <w:color w:val="000000"/>
          <w:sz w:val="20"/>
          <w:szCs w:val="20"/>
        </w:rPr>
        <w:t xml:space="preserve"> tentang karakterisasi enzim katepsin khususnya pada ikan lele. Sehingga pada kondisi lingkungan yang dapat meningkatkan enzin katepsin dapat dilakukan proses penanganan yang tepat. </w:t>
      </w:r>
    </w:p>
    <w:p w14:paraId="315716B4" w14:textId="77777777" w:rsidR="008F2A35" w:rsidRPr="008F2A35" w:rsidRDefault="008F2A35" w:rsidP="008F2A35">
      <w:pPr>
        <w:autoSpaceDE w:val="0"/>
        <w:autoSpaceDN w:val="0"/>
        <w:adjustRightInd w:val="0"/>
        <w:spacing w:after="0" w:line="360" w:lineRule="auto"/>
        <w:ind w:firstLine="720"/>
        <w:jc w:val="both"/>
        <w:rPr>
          <w:rFonts w:ascii="Arial" w:hAnsi="Arial" w:cs="Arial"/>
          <w:color w:val="000000"/>
          <w:sz w:val="20"/>
          <w:szCs w:val="20"/>
        </w:rPr>
      </w:pPr>
    </w:p>
    <w:p w14:paraId="65794986" w14:textId="0EA77355" w:rsidR="001C363A" w:rsidRPr="00DD07EC" w:rsidRDefault="001C363A" w:rsidP="008F2A35">
      <w:pPr>
        <w:pStyle w:val="Pa4"/>
        <w:numPr>
          <w:ilvl w:val="0"/>
          <w:numId w:val="3"/>
        </w:numPr>
        <w:spacing w:line="360" w:lineRule="auto"/>
        <w:ind w:left="284" w:hanging="284"/>
        <w:jc w:val="both"/>
        <w:rPr>
          <w:rFonts w:ascii="Arial" w:hAnsi="Arial" w:cs="Arial"/>
          <w:color w:val="000000"/>
          <w:sz w:val="20"/>
          <w:szCs w:val="20"/>
        </w:rPr>
      </w:pPr>
      <w:r w:rsidRPr="00DD07EC">
        <w:rPr>
          <w:rStyle w:val="A5"/>
          <w:rFonts w:ascii="Arial" w:hAnsi="Arial" w:cs="Arial"/>
          <w:b/>
          <w:bCs/>
          <w:sz w:val="20"/>
          <w:szCs w:val="20"/>
        </w:rPr>
        <w:t xml:space="preserve">BAHAN DAN METODE </w:t>
      </w:r>
    </w:p>
    <w:p w14:paraId="7906856C" w14:textId="77777777" w:rsidR="001C363A" w:rsidRPr="00DD07EC" w:rsidRDefault="001C363A" w:rsidP="001C363A">
      <w:pPr>
        <w:pStyle w:val="Pa0"/>
        <w:spacing w:line="360" w:lineRule="auto"/>
        <w:jc w:val="both"/>
        <w:rPr>
          <w:rFonts w:ascii="Arial" w:hAnsi="Arial" w:cs="Arial"/>
          <w:color w:val="000000"/>
          <w:sz w:val="20"/>
          <w:szCs w:val="20"/>
        </w:rPr>
      </w:pPr>
      <w:r w:rsidRPr="00DD07EC">
        <w:rPr>
          <w:rStyle w:val="A5"/>
          <w:rFonts w:ascii="Arial" w:hAnsi="Arial" w:cs="Arial"/>
          <w:b/>
          <w:bCs/>
          <w:sz w:val="20"/>
          <w:szCs w:val="20"/>
        </w:rPr>
        <w:t xml:space="preserve">Bahan dan Alat </w:t>
      </w:r>
    </w:p>
    <w:p w14:paraId="30A665D8" w14:textId="119334C0" w:rsidR="001C363A" w:rsidRPr="001C363A" w:rsidRDefault="001C363A" w:rsidP="008F2A35">
      <w:pPr>
        <w:spacing w:after="0" w:line="360" w:lineRule="auto"/>
        <w:ind w:firstLine="709"/>
        <w:jc w:val="both"/>
        <w:rPr>
          <w:rFonts w:ascii="Arial" w:hAnsi="Arial" w:cs="Arial"/>
          <w:sz w:val="20"/>
          <w:szCs w:val="20"/>
        </w:rPr>
      </w:pPr>
      <w:r w:rsidRPr="001C363A">
        <w:rPr>
          <w:rFonts w:ascii="Arial" w:hAnsi="Arial" w:cs="Arial"/>
          <w:sz w:val="20"/>
          <w:szCs w:val="20"/>
        </w:rPr>
        <w:t xml:space="preserve">Bahan yang di gunakan dalam penelitian ini terdiri dari bahan baku ikan lele dalam keadaan </w:t>
      </w:r>
      <w:r w:rsidRPr="001C363A">
        <w:rPr>
          <w:rFonts w:ascii="Arial" w:hAnsi="Arial" w:cs="Arial"/>
          <w:i/>
          <w:sz w:val="20"/>
          <w:szCs w:val="20"/>
        </w:rPr>
        <w:t>post-rigor</w:t>
      </w:r>
      <w:r w:rsidRPr="001C363A">
        <w:rPr>
          <w:rFonts w:ascii="Arial" w:hAnsi="Arial" w:cs="Arial"/>
          <w:sz w:val="20"/>
          <w:szCs w:val="20"/>
        </w:rPr>
        <w:t>, bahan-bahan untuk ekstraksi kasar (buffer tris  HCl 0,1 M</w:t>
      </w:r>
      <w:r w:rsidR="00C3433A">
        <w:rPr>
          <w:rFonts w:ascii="Arial" w:hAnsi="Arial" w:cs="Arial"/>
          <w:sz w:val="20"/>
          <w:szCs w:val="20"/>
        </w:rPr>
        <w:t>,</w:t>
      </w:r>
      <w:r w:rsidRPr="001C363A">
        <w:rPr>
          <w:rFonts w:ascii="Arial" w:hAnsi="Arial" w:cs="Arial"/>
          <w:sz w:val="20"/>
          <w:szCs w:val="20"/>
        </w:rPr>
        <w:t xml:space="preserve"> pH 7,4, aquades), presipitasi (ammonium sulfat teknis), uji aktifitas katepsin [hemoglobin (sigma), buffer tris 0,1 pH 7,4, tirosin (Applichem), akuades, TCA 5%, folin (merck), HCl 1 N], uji kadar protein [pereaksi Bradford, </w:t>
      </w:r>
      <w:r w:rsidRPr="001C363A">
        <w:rPr>
          <w:rFonts w:ascii="Arial" w:hAnsi="Arial" w:cs="Arial"/>
          <w:i/>
          <w:sz w:val="20"/>
          <w:szCs w:val="20"/>
        </w:rPr>
        <w:t xml:space="preserve">bovine serum albumin </w:t>
      </w:r>
      <w:r w:rsidRPr="001C363A">
        <w:rPr>
          <w:rFonts w:ascii="Arial" w:hAnsi="Arial" w:cs="Arial"/>
          <w:sz w:val="20"/>
          <w:szCs w:val="20"/>
        </w:rPr>
        <w:t>(applichem)].</w:t>
      </w:r>
    </w:p>
    <w:p w14:paraId="155FE2CD" w14:textId="67A58AA8" w:rsidR="001C363A" w:rsidRPr="008F2A35" w:rsidRDefault="001C363A" w:rsidP="008F2A35">
      <w:pPr>
        <w:spacing w:after="0" w:line="360" w:lineRule="auto"/>
        <w:ind w:firstLine="720"/>
        <w:jc w:val="both"/>
        <w:rPr>
          <w:rFonts w:ascii="Arial" w:hAnsi="Arial" w:cs="Arial"/>
          <w:sz w:val="20"/>
          <w:szCs w:val="20"/>
        </w:rPr>
      </w:pPr>
      <w:r w:rsidRPr="001C363A">
        <w:rPr>
          <w:rFonts w:ascii="Arial" w:hAnsi="Arial" w:cs="Arial"/>
          <w:sz w:val="20"/>
          <w:szCs w:val="20"/>
        </w:rPr>
        <w:lastRenderedPageBreak/>
        <w:t xml:space="preserve">Alat yang di gunakan pada penelitian ini antara lain inkubator (Thermoline), sentrifuse dingin, Spektrofotometer, pH meter, kertas saring Whatman no.1, </w:t>
      </w:r>
      <w:r w:rsidRPr="001C363A">
        <w:rPr>
          <w:rFonts w:ascii="Arial" w:hAnsi="Arial" w:cs="Arial"/>
          <w:color w:val="000000"/>
          <w:spacing w:val="-3"/>
          <w:sz w:val="20"/>
          <w:szCs w:val="20"/>
        </w:rPr>
        <w:t>mikropipet, mikropipet tip, sudip dan erlenmeyer</w:t>
      </w:r>
      <w:r>
        <w:rPr>
          <w:rFonts w:ascii="Arial" w:hAnsi="Arial" w:cs="Arial"/>
          <w:color w:val="000000"/>
          <w:spacing w:val="-3"/>
          <w:sz w:val="20"/>
          <w:szCs w:val="20"/>
        </w:rPr>
        <w:t>.</w:t>
      </w:r>
    </w:p>
    <w:p w14:paraId="50A29C5C" w14:textId="1833C6D7" w:rsidR="001C363A" w:rsidRPr="00681675" w:rsidRDefault="001C363A" w:rsidP="001C363A">
      <w:pPr>
        <w:spacing w:after="0" w:line="360" w:lineRule="auto"/>
        <w:jc w:val="both"/>
        <w:rPr>
          <w:rStyle w:val="A3"/>
          <w:rFonts w:ascii="Arial" w:hAnsi="Arial" w:cs="Arial"/>
          <w:color w:val="auto"/>
        </w:rPr>
      </w:pPr>
      <w:r w:rsidRPr="00681675">
        <w:rPr>
          <w:rFonts w:ascii="Arial" w:hAnsi="Arial" w:cs="Arial"/>
          <w:b/>
          <w:bCs/>
          <w:color w:val="000000"/>
          <w:sz w:val="20"/>
          <w:szCs w:val="20"/>
        </w:rPr>
        <w:t>Metode Penelitian</w:t>
      </w:r>
    </w:p>
    <w:p w14:paraId="10BBDA65" w14:textId="24B111A3" w:rsidR="00E94489" w:rsidRDefault="00C3433A" w:rsidP="008F2A35">
      <w:pPr>
        <w:spacing w:after="0" w:line="360" w:lineRule="auto"/>
        <w:ind w:firstLine="709"/>
        <w:jc w:val="both"/>
        <w:rPr>
          <w:rFonts w:ascii="Times New Roman" w:hAnsi="Times New Roman" w:cs="Times New Roman"/>
          <w:sz w:val="24"/>
          <w:szCs w:val="24"/>
        </w:rPr>
      </w:pPr>
      <w:r>
        <w:rPr>
          <w:rFonts w:ascii="Arial" w:hAnsi="Arial" w:cs="Arial"/>
          <w:color w:val="000000"/>
          <w:spacing w:val="-3"/>
          <w:sz w:val="20"/>
          <w:szCs w:val="20"/>
        </w:rPr>
        <w:t>Penelitian ini</w:t>
      </w:r>
      <w:r w:rsidR="001C363A" w:rsidRPr="001C363A">
        <w:rPr>
          <w:rFonts w:ascii="Arial" w:hAnsi="Arial" w:cs="Arial"/>
          <w:color w:val="000000"/>
          <w:spacing w:val="-3"/>
          <w:sz w:val="20"/>
          <w:szCs w:val="20"/>
        </w:rPr>
        <w:t xml:space="preserve"> dilakukan melalui beberapa tahap, yaitu preparasi sampel berupa ikan lele pada tahap </w:t>
      </w:r>
      <w:r w:rsidR="001C363A" w:rsidRPr="001C363A">
        <w:rPr>
          <w:rFonts w:ascii="Arial" w:hAnsi="Arial" w:cs="Arial"/>
          <w:i/>
          <w:color w:val="000000"/>
          <w:spacing w:val="-3"/>
          <w:sz w:val="20"/>
          <w:szCs w:val="20"/>
        </w:rPr>
        <w:t>post-rigor</w:t>
      </w:r>
      <w:r w:rsidR="001C363A" w:rsidRPr="001C363A">
        <w:rPr>
          <w:rFonts w:ascii="Arial" w:hAnsi="Arial" w:cs="Arial"/>
          <w:color w:val="000000"/>
          <w:spacing w:val="-3"/>
          <w:sz w:val="20"/>
          <w:szCs w:val="20"/>
        </w:rPr>
        <w:t xml:space="preserve"> yang di ambil dagingnya. Tahap selanjutnya yakni pemurnian enzim katepsin semi murni yang meliputi ekstraksi kasar dan presipitasi. </w:t>
      </w:r>
      <w:r w:rsidR="001C363A" w:rsidRPr="001C363A">
        <w:rPr>
          <w:rFonts w:ascii="Arial" w:hAnsi="Arial" w:cs="Arial"/>
          <w:sz w:val="20"/>
          <w:szCs w:val="20"/>
        </w:rPr>
        <w:t xml:space="preserve">Data dianalisa secara deskriptif </w:t>
      </w:r>
      <w:r>
        <w:rPr>
          <w:rFonts w:ascii="Arial" w:hAnsi="Arial" w:cs="Arial"/>
          <w:sz w:val="20"/>
          <w:szCs w:val="20"/>
        </w:rPr>
        <w:t>yang</w:t>
      </w:r>
      <w:r w:rsidR="001C363A" w:rsidRPr="001C363A">
        <w:rPr>
          <w:rFonts w:ascii="Arial" w:hAnsi="Arial" w:cs="Arial"/>
          <w:sz w:val="20"/>
          <w:szCs w:val="20"/>
        </w:rPr>
        <w:t xml:space="preserve"> disajikan dalam bentuk tabel dan grafik, kemudian dibahas berdasarkan literatur dan standar yang ada. </w:t>
      </w:r>
      <w:r>
        <w:rPr>
          <w:rFonts w:ascii="Arial" w:hAnsi="Arial" w:cs="Arial"/>
          <w:sz w:val="20"/>
          <w:szCs w:val="20"/>
        </w:rPr>
        <w:t>T</w:t>
      </w:r>
      <w:r w:rsidR="001C363A" w:rsidRPr="001C363A">
        <w:rPr>
          <w:rFonts w:ascii="Arial" w:hAnsi="Arial" w:cs="Arial"/>
          <w:sz w:val="20"/>
          <w:szCs w:val="20"/>
        </w:rPr>
        <w:t xml:space="preserve">ahapan </w:t>
      </w:r>
      <w:r>
        <w:rPr>
          <w:rFonts w:ascii="Arial" w:hAnsi="Arial" w:cs="Arial"/>
          <w:sz w:val="20"/>
          <w:szCs w:val="20"/>
        </w:rPr>
        <w:t xml:space="preserve">penelitian </w:t>
      </w:r>
      <w:r w:rsidR="001C363A" w:rsidRPr="001C363A">
        <w:rPr>
          <w:rFonts w:ascii="Arial" w:hAnsi="Arial" w:cs="Arial"/>
          <w:sz w:val="20"/>
          <w:szCs w:val="20"/>
        </w:rPr>
        <w:t>yang disajikan pada Gambar 1.</w:t>
      </w:r>
    </w:p>
    <w:p w14:paraId="10446135" w14:textId="77777777" w:rsidR="00E94489" w:rsidRDefault="00E94489" w:rsidP="001C363A">
      <w:pPr>
        <w:spacing w:after="0" w:line="360" w:lineRule="auto"/>
        <w:jc w:val="both"/>
        <w:rPr>
          <w:rFonts w:ascii="Times New Roman" w:hAnsi="Times New Roman" w:cs="Times New Roman"/>
          <w:sz w:val="24"/>
          <w:szCs w:val="24"/>
        </w:rPr>
      </w:pPr>
    </w:p>
    <w:p w14:paraId="7E77ADA4" w14:textId="02CCA599" w:rsidR="001C363A" w:rsidRDefault="001C363A" w:rsidP="001C363A">
      <w:pPr>
        <w:spacing w:after="0" w:line="360" w:lineRule="auto"/>
        <w:jc w:val="both"/>
        <w:rPr>
          <w:rFonts w:ascii="Times New Roman" w:hAnsi="Times New Roman" w:cs="Times New Roman"/>
          <w:sz w:val="24"/>
          <w:szCs w:val="24"/>
        </w:rPr>
      </w:pPr>
      <w:r>
        <w:rPr>
          <w:noProof/>
          <w:lang w:eastAsia="id-ID"/>
        </w:rPr>
        <mc:AlternateContent>
          <mc:Choice Requires="wps">
            <w:drawing>
              <wp:anchor distT="0" distB="0" distL="114300" distR="114300" simplePos="0" relativeHeight="251661312" behindDoc="0" locked="0" layoutInCell="1" allowOverlap="1" wp14:anchorId="7607F446" wp14:editId="2E277A33">
                <wp:simplePos x="0" y="0"/>
                <wp:positionH relativeFrom="column">
                  <wp:posOffset>1980565</wp:posOffset>
                </wp:positionH>
                <wp:positionV relativeFrom="paragraph">
                  <wp:posOffset>-3810</wp:posOffset>
                </wp:positionV>
                <wp:extent cx="1472565" cy="511175"/>
                <wp:effectExtent l="0" t="0" r="13335" b="2222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511175"/>
                        </a:xfrm>
                        <a:prstGeom prst="ellipse">
                          <a:avLst/>
                        </a:prstGeom>
                        <a:solidFill>
                          <a:srgbClr val="FFFFFF"/>
                        </a:solidFill>
                        <a:ln w="9525">
                          <a:solidFill>
                            <a:srgbClr val="000000"/>
                          </a:solidFill>
                          <a:round/>
                          <a:headEnd/>
                          <a:tailEnd/>
                        </a:ln>
                      </wps:spPr>
                      <wps:txbx>
                        <w:txbxContent>
                          <w:p w14:paraId="03471044" w14:textId="77777777" w:rsidR="001C363A" w:rsidRPr="0057503F"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Ikan 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07F446" id="Oval 69" o:spid="_x0000_s1026" style="position:absolute;left:0;text-align:left;margin-left:155.95pt;margin-top:-.3pt;width:115.95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">
                <v:textbox>
                  <w:txbxContent>
                    <w:p w14:paraId="03471044" w14:textId="77777777" w:rsidR="001C363A" w:rsidRPr="0057503F"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Ikan lele</w:t>
                      </w:r>
                    </w:p>
                  </w:txbxContent>
                </v:textbox>
              </v:oval>
            </w:pict>
          </mc:Fallback>
        </mc:AlternateContent>
      </w:r>
    </w:p>
    <w:p w14:paraId="504D5E2C" w14:textId="4BB9F7FD" w:rsidR="001C363A" w:rsidRPr="00720990" w:rsidRDefault="001C363A" w:rsidP="001C363A">
      <w:pPr>
        <w:spacing w:after="0" w:line="360" w:lineRule="auto"/>
        <w:jc w:val="both"/>
        <w:rPr>
          <w:rFonts w:ascii="Times New Roman" w:hAnsi="Times New Roman" w:cs="Times New Roman"/>
          <w:sz w:val="24"/>
          <w:szCs w:val="24"/>
        </w:rPr>
      </w:pPr>
      <w:r>
        <w:rPr>
          <w:rFonts w:ascii="Times New Roman" w:hAnsi="Times New Roman" w:cs="Times New Roman"/>
          <w:noProof/>
          <w:color w:val="000000"/>
          <w:spacing w:val="-3"/>
          <w:sz w:val="24"/>
          <w:szCs w:val="24"/>
          <w:lang w:eastAsia="id-ID"/>
        </w:rPr>
        <mc:AlternateContent>
          <mc:Choice Requires="wps">
            <w:drawing>
              <wp:anchor distT="0" distB="0" distL="114299" distR="114299" simplePos="0" relativeHeight="251662336" behindDoc="0" locked="0" layoutInCell="1" allowOverlap="1" wp14:anchorId="2A331831" wp14:editId="44F37AC7">
                <wp:simplePos x="0" y="0"/>
                <wp:positionH relativeFrom="column">
                  <wp:posOffset>2712719</wp:posOffset>
                </wp:positionH>
                <wp:positionV relativeFrom="paragraph">
                  <wp:posOffset>244475</wp:posOffset>
                </wp:positionV>
                <wp:extent cx="0" cy="220980"/>
                <wp:effectExtent l="76200" t="0" r="57150" b="647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00639B" id="_x0000_t32" coordsize="21600,21600" o:spt="32" o:oned="t" path="m,l21600,21600e" filled="f">
                <v:path arrowok="t" fillok="f" o:connecttype="none"/>
                <o:lock v:ext="edit" shapetype="t"/>
              </v:shapetype>
              <v:shape id="Straight Arrow Connector 68" o:spid="_x0000_s1026" type="#_x0000_t32" style="position:absolute;margin-left:213.6pt;margin-top:19.25pt;width:0;height:17.4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">
                <v:stroke endarrow="block"/>
              </v:shape>
            </w:pict>
          </mc:Fallback>
        </mc:AlternateContent>
      </w:r>
    </w:p>
    <w:p w14:paraId="43228D55" w14:textId="1F59EEAA" w:rsidR="001C363A" w:rsidRDefault="001C363A" w:rsidP="001C363A">
      <w:pPr>
        <w:spacing w:after="0" w:line="360" w:lineRule="auto"/>
        <w:jc w:val="both"/>
        <w:rPr>
          <w:rFonts w:ascii="Times New Roman" w:hAnsi="Times New Roman" w:cs="Times New Roman"/>
          <w:sz w:val="24"/>
          <w:szCs w:val="24"/>
        </w:rPr>
      </w:pPr>
      <w:r>
        <w:rPr>
          <w:rFonts w:ascii="Times New Roman" w:hAnsi="Times New Roman" w:cs="Times New Roman"/>
          <w:noProof/>
          <w:color w:val="000000"/>
          <w:spacing w:val="-3"/>
          <w:sz w:val="24"/>
          <w:szCs w:val="24"/>
          <w:lang w:eastAsia="id-ID"/>
        </w:rPr>
        <mc:AlternateContent>
          <mc:Choice Requires="wps">
            <w:drawing>
              <wp:anchor distT="0" distB="0" distL="114300" distR="114300" simplePos="0" relativeHeight="251663360" behindDoc="0" locked="0" layoutInCell="1" allowOverlap="1" wp14:anchorId="0533E5E6" wp14:editId="2E4B71CF">
                <wp:simplePos x="0" y="0"/>
                <wp:positionH relativeFrom="column">
                  <wp:posOffset>1971675</wp:posOffset>
                </wp:positionH>
                <wp:positionV relativeFrom="paragraph">
                  <wp:posOffset>202565</wp:posOffset>
                </wp:positionV>
                <wp:extent cx="1472565" cy="337185"/>
                <wp:effectExtent l="0" t="0" r="13335" b="2476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37185"/>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4FD59189" w14:textId="77777777" w:rsidR="001C363A" w:rsidRPr="000A297E"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Preparasi (daging)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33E5E6" id="Rectangle 67" o:spid="_x0000_s1027" style="position:absolute;left:0;text-align:left;margin-left:155.25pt;margin-top:15.95pt;width:115.9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">
                <v:shadow on="t" type="perspective" offset="2.99342mm,0" matrix="655f,,,655f"/>
                <v:textbox>
                  <w:txbxContent>
                    <w:p w14:paraId="4FD59189" w14:textId="77777777" w:rsidR="001C363A" w:rsidRPr="000A297E"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Preparasi (daging)</w:t>
                      </w:r>
                    </w:p>
                  </w:txbxContent>
                </v:textbox>
              </v:rect>
            </w:pict>
          </mc:Fallback>
        </mc:AlternateContent>
      </w:r>
    </w:p>
    <w:p w14:paraId="1F94DD6F" w14:textId="77777777" w:rsidR="001C363A" w:rsidRDefault="001C363A" w:rsidP="001C363A">
      <w:pPr>
        <w:spacing w:after="0" w:line="360" w:lineRule="auto"/>
        <w:ind w:firstLine="567"/>
        <w:jc w:val="both"/>
        <w:rPr>
          <w:rFonts w:ascii="Times New Roman" w:hAnsi="Times New Roman" w:cs="Times New Roman"/>
          <w:color w:val="000000"/>
          <w:spacing w:val="-3"/>
          <w:sz w:val="24"/>
          <w:szCs w:val="24"/>
        </w:rPr>
      </w:pPr>
    </w:p>
    <w:p w14:paraId="2CFF9FDA" w14:textId="243EE05D" w:rsidR="001C363A" w:rsidRPr="006862F2" w:rsidRDefault="001C363A" w:rsidP="001C363A">
      <w:pPr>
        <w:spacing w:after="0" w:line="360" w:lineRule="auto"/>
        <w:ind w:firstLine="567"/>
        <w:jc w:val="both"/>
        <w:rPr>
          <w:rFonts w:ascii="Times New Roman" w:hAnsi="Times New Roman" w:cs="Times New Roman"/>
          <w:color w:val="000000"/>
          <w:spacing w:val="-3"/>
          <w:sz w:val="24"/>
          <w:szCs w:val="24"/>
        </w:rPr>
      </w:pPr>
      <w:r>
        <w:rPr>
          <w:noProof/>
          <w:lang w:eastAsia="id-ID"/>
        </w:rPr>
        <mc:AlternateContent>
          <mc:Choice Requires="wps">
            <w:drawing>
              <wp:anchor distT="0" distB="0" distL="114299" distR="114299" simplePos="0" relativeHeight="251665408" behindDoc="0" locked="0" layoutInCell="1" allowOverlap="1" wp14:anchorId="330750B8" wp14:editId="5A485702">
                <wp:simplePos x="0" y="0"/>
                <wp:positionH relativeFrom="column">
                  <wp:posOffset>2712719</wp:posOffset>
                </wp:positionH>
                <wp:positionV relativeFrom="paragraph">
                  <wp:posOffset>13970</wp:posOffset>
                </wp:positionV>
                <wp:extent cx="0" cy="220980"/>
                <wp:effectExtent l="76200" t="0" r="57150" b="6477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F2397A9" id="Straight Arrow Connector 65" o:spid="_x0000_s1026" type="#_x0000_t32" style="position:absolute;margin-left:213.6pt;margin-top:1.1pt;width:0;height:17.4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">
                <v:stroke endarrow="block"/>
              </v:shape>
            </w:pict>
          </mc:Fallback>
        </mc:AlternateContent>
      </w:r>
    </w:p>
    <w:p w14:paraId="65A42E55" w14:textId="559530DD" w:rsidR="001C363A" w:rsidRDefault="001C363A" w:rsidP="001C363A">
      <w:pPr>
        <w:pStyle w:val="ListParagraph"/>
        <w:autoSpaceDE w:val="0"/>
        <w:autoSpaceDN w:val="0"/>
        <w:adjustRightInd w:val="0"/>
        <w:spacing w:after="0" w:line="360" w:lineRule="auto"/>
        <w:ind w:left="0"/>
        <w:jc w:val="center"/>
      </w:pPr>
      <w:r>
        <w:rPr>
          <w:noProof/>
          <w:lang w:val="id-ID" w:eastAsia="id-ID"/>
        </w:rPr>
        <mc:AlternateContent>
          <mc:Choice Requires="wps">
            <w:drawing>
              <wp:anchor distT="0" distB="0" distL="114300" distR="114300" simplePos="0" relativeHeight="251666432" behindDoc="0" locked="0" layoutInCell="1" allowOverlap="1" wp14:anchorId="3AB0641B" wp14:editId="67DE48A1">
                <wp:simplePos x="0" y="0"/>
                <wp:positionH relativeFrom="column">
                  <wp:posOffset>1960245</wp:posOffset>
                </wp:positionH>
                <wp:positionV relativeFrom="paragraph">
                  <wp:posOffset>2540</wp:posOffset>
                </wp:positionV>
                <wp:extent cx="1510665" cy="495935"/>
                <wp:effectExtent l="0" t="0" r="13335" b="1841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665" cy="495935"/>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7358147F" w14:textId="77777777" w:rsidR="001C363A" w:rsidRPr="005B22F7"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Ekstraksi enzim katepsin</w:t>
                            </w:r>
                          </w:p>
                          <w:p w14:paraId="15174FA4" w14:textId="77777777" w:rsidR="001C363A" w:rsidRPr="00693BBA" w:rsidRDefault="001C363A" w:rsidP="001C363A">
                            <w:pPr>
                              <w:rPr>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0641B" id="Rectangle 64" o:spid="_x0000_s1028" style="position:absolute;left:0;text-align:left;margin-left:154.35pt;margin-top:.2pt;width:118.95pt;height:3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">
                <v:shadow on="t" type="perspective" offset="2.99342mm,0" matrix="655f,,,655f"/>
                <v:textbox>
                  <w:txbxContent>
                    <w:p w14:paraId="7358147F" w14:textId="77777777" w:rsidR="001C363A" w:rsidRPr="005B22F7"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Ekstraksi enzim katepsin</w:t>
                      </w:r>
                    </w:p>
                    <w:p w14:paraId="15174FA4" w14:textId="77777777" w:rsidR="001C363A" w:rsidRPr="00693BBA" w:rsidRDefault="001C363A" w:rsidP="001C363A">
                      <w:pPr>
                        <w:rPr>
                          <w:szCs w:val="24"/>
                        </w:rPr>
                      </w:pPr>
                    </w:p>
                  </w:txbxContent>
                </v:textbox>
              </v:rect>
            </w:pict>
          </mc:Fallback>
        </mc:AlternateContent>
      </w:r>
    </w:p>
    <w:p w14:paraId="66925F4C" w14:textId="57871927" w:rsidR="001C363A" w:rsidRDefault="001C363A" w:rsidP="001C363A">
      <w:pPr>
        <w:spacing w:after="0" w:line="360" w:lineRule="auto"/>
      </w:pPr>
      <w:r>
        <w:rPr>
          <w:noProof/>
          <w:lang w:eastAsia="id-ID"/>
        </w:rPr>
        <mc:AlternateContent>
          <mc:Choice Requires="wps">
            <w:drawing>
              <wp:anchor distT="0" distB="0" distL="114300" distR="114300" simplePos="0" relativeHeight="251664384" behindDoc="0" locked="0" layoutInCell="1" allowOverlap="1" wp14:anchorId="1BFD41AB" wp14:editId="254C7919">
                <wp:simplePos x="0" y="0"/>
                <wp:positionH relativeFrom="column">
                  <wp:posOffset>4122420</wp:posOffset>
                </wp:positionH>
                <wp:positionV relativeFrom="paragraph">
                  <wp:posOffset>245745</wp:posOffset>
                </wp:positionV>
                <wp:extent cx="1496060" cy="913130"/>
                <wp:effectExtent l="0" t="0" r="27940" b="2032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913130"/>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3481CB3E" w14:textId="77777777" w:rsidR="001C363A" w:rsidRPr="003D164A" w:rsidRDefault="001C363A" w:rsidP="001C363A">
                            <w:pPr>
                              <w:pStyle w:val="ListParagraph"/>
                              <w:numPr>
                                <w:ilvl w:val="0"/>
                                <w:numId w:val="1"/>
                              </w:numPr>
                              <w:spacing w:after="0" w:line="240" w:lineRule="auto"/>
                              <w:ind w:left="142" w:hanging="142"/>
                              <w:rPr>
                                <w:rFonts w:ascii="Times New Roman" w:hAnsi="Times New Roman" w:cs="Times New Roman"/>
                              </w:rPr>
                            </w:pPr>
                            <w:r w:rsidRPr="003D164A">
                              <w:rPr>
                                <w:rFonts w:ascii="Times New Roman" w:hAnsi="Times New Roman" w:cs="Times New Roman"/>
                              </w:rPr>
                              <w:t xml:space="preserve"> </w:t>
                            </w:r>
                            <w:proofErr w:type="spellStart"/>
                            <w:r w:rsidRPr="003D164A">
                              <w:rPr>
                                <w:rFonts w:ascii="Times New Roman" w:hAnsi="Times New Roman" w:cs="Times New Roman"/>
                              </w:rPr>
                              <w:t>Penentuan</w:t>
                            </w:r>
                            <w:proofErr w:type="spellEnd"/>
                            <w:r w:rsidRPr="003D164A">
                              <w:rPr>
                                <w:rFonts w:ascii="Times New Roman" w:hAnsi="Times New Roman" w:cs="Times New Roman"/>
                              </w:rPr>
                              <w:t xml:space="preserve"> </w:t>
                            </w:r>
                            <w:proofErr w:type="spellStart"/>
                            <w:r w:rsidRPr="003D164A">
                              <w:rPr>
                                <w:rFonts w:ascii="Times New Roman" w:hAnsi="Times New Roman" w:cs="Times New Roman"/>
                              </w:rPr>
                              <w:t>Suhu</w:t>
                            </w:r>
                            <w:proofErr w:type="spellEnd"/>
                            <w:r w:rsidRPr="003D164A">
                              <w:rPr>
                                <w:rFonts w:ascii="Times New Roman" w:hAnsi="Times New Roman" w:cs="Times New Roman"/>
                              </w:rPr>
                              <w:br/>
                            </w:r>
                            <w:r>
                              <w:rPr>
                                <w:rFonts w:ascii="Times New Roman" w:hAnsi="Times New Roman" w:cs="Times New Roman"/>
                                <w:lang w:val="id-ID"/>
                              </w:rPr>
                              <w:t xml:space="preserve">30, </w:t>
                            </w:r>
                            <w:r>
                              <w:rPr>
                                <w:rFonts w:ascii="Times New Roman" w:hAnsi="Times New Roman" w:cs="Times New Roman"/>
                              </w:rPr>
                              <w:t xml:space="preserve">40, 50, </w:t>
                            </w:r>
                            <w:r>
                              <w:rPr>
                                <w:rFonts w:ascii="Times New Roman" w:hAnsi="Times New Roman" w:cs="Times New Roman"/>
                                <w:lang w:val="id-ID"/>
                              </w:rPr>
                              <w:t xml:space="preserve"> dan </w:t>
                            </w:r>
                            <w:r>
                              <w:rPr>
                                <w:rFonts w:ascii="Times New Roman" w:hAnsi="Times New Roman" w:cs="Times New Roman"/>
                              </w:rPr>
                              <w:t>60</w:t>
                            </w:r>
                            <w:r w:rsidRPr="003D164A">
                              <w:rPr>
                                <w:rFonts w:ascii="Times New Roman" w:hAnsi="Times New Roman" w:cs="Times New Roman"/>
                              </w:rPr>
                              <w:t>°C</w:t>
                            </w:r>
                          </w:p>
                          <w:p w14:paraId="3D61F72A" w14:textId="31621C5F" w:rsidR="001C363A" w:rsidRPr="003D164A" w:rsidRDefault="001C363A" w:rsidP="001C363A">
                            <w:pPr>
                              <w:pStyle w:val="ListParagraph"/>
                              <w:numPr>
                                <w:ilvl w:val="0"/>
                                <w:numId w:val="1"/>
                              </w:numPr>
                              <w:spacing w:after="0" w:line="240" w:lineRule="auto"/>
                              <w:ind w:left="142" w:hanging="142"/>
                              <w:rPr>
                                <w:rFonts w:ascii="Times New Roman" w:hAnsi="Times New Roman" w:cs="Times New Roman"/>
                              </w:rPr>
                            </w:pPr>
                            <w:proofErr w:type="spellStart"/>
                            <w:r w:rsidRPr="003D164A">
                              <w:rPr>
                                <w:rFonts w:ascii="Times New Roman" w:hAnsi="Times New Roman" w:cs="Times New Roman"/>
                              </w:rPr>
                              <w:t>Penentuan</w:t>
                            </w:r>
                            <w:proofErr w:type="spellEnd"/>
                            <w:r w:rsidRPr="003D164A">
                              <w:rPr>
                                <w:rFonts w:ascii="Times New Roman" w:hAnsi="Times New Roman" w:cs="Times New Roman"/>
                              </w:rPr>
                              <w:t xml:space="preserve"> </w:t>
                            </w:r>
                            <w:proofErr w:type="spellStart"/>
                            <w:r w:rsidRPr="003D164A">
                              <w:rPr>
                                <w:rFonts w:ascii="Times New Roman" w:hAnsi="Times New Roman" w:cs="Times New Roman"/>
                              </w:rPr>
                              <w:t>subtrat</w:t>
                            </w:r>
                            <w:proofErr w:type="spellEnd"/>
                          </w:p>
                          <w:p w14:paraId="7253DCCC" w14:textId="77777777" w:rsidR="001C363A" w:rsidRPr="003D164A" w:rsidRDefault="001C363A" w:rsidP="001C363A">
                            <w:pPr>
                              <w:pStyle w:val="ListParagraph"/>
                              <w:spacing w:after="0" w:line="240" w:lineRule="auto"/>
                              <w:ind w:left="142"/>
                              <w:rPr>
                                <w:rFonts w:ascii="Times New Roman" w:hAnsi="Times New Roman" w:cs="Times New Roman"/>
                              </w:rPr>
                            </w:pPr>
                            <w:r>
                              <w:rPr>
                                <w:rFonts w:ascii="Times New Roman" w:hAnsi="Times New Roman" w:cs="Times New Roman"/>
                                <w:lang w:val="id-ID"/>
                              </w:rPr>
                              <w:t>1,5; 2; 2,5</w:t>
                            </w:r>
                            <w:r w:rsidRPr="003D164A">
                              <w:rPr>
                                <w:rFonts w:ascii="Times New Roman" w:hAnsi="Times New Roman" w:cs="Times New Roman"/>
                              </w:rPr>
                              <w:t>%</w:t>
                            </w:r>
                          </w:p>
                          <w:p w14:paraId="164A7672" w14:textId="77777777" w:rsidR="001C363A" w:rsidRPr="003D164A" w:rsidRDefault="001C363A" w:rsidP="001C363A">
                            <w:pPr>
                              <w:pStyle w:val="ListParagraph"/>
                              <w:spacing w:after="0" w:line="240" w:lineRule="auto"/>
                              <w:ind w:left="142"/>
                              <w:rPr>
                                <w:rFonts w:ascii="Times New Roman" w:hAnsi="Times New Roman" w:cs="Times New Roman"/>
                                <w:color w:val="FF0000"/>
                                <w:lang w:val="id-ID"/>
                              </w:rPr>
                            </w:pPr>
                          </w:p>
                          <w:p w14:paraId="41AEC277" w14:textId="77777777" w:rsidR="001C363A" w:rsidRPr="003D164A" w:rsidRDefault="001C363A" w:rsidP="001C363A">
                            <w:pPr>
                              <w:pStyle w:val="ListParagraph"/>
                              <w:spacing w:after="0" w:line="240" w:lineRule="auto"/>
                              <w:ind w:left="142"/>
                              <w:rPr>
                                <w:rFonts w:ascii="Times New Roman" w:hAnsi="Times New Roman" w:cs="Times New Roman"/>
                              </w:rPr>
                            </w:pPr>
                          </w:p>
                          <w:p w14:paraId="68671AE8" w14:textId="77777777" w:rsidR="001C363A" w:rsidRPr="003D164A" w:rsidRDefault="001C363A" w:rsidP="001C363A">
                            <w:pPr>
                              <w:pStyle w:val="ListParagraph"/>
                              <w:spacing w:after="0" w:line="240" w:lineRule="auto"/>
                              <w:ind w:left="142"/>
                              <w:rPr>
                                <w:rFonts w:ascii="Times New Roman" w:hAnsi="Times New Roman" w:cs="Times New Roma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D41AB" id="Rectangle 66" o:spid="_x0000_s1029" style="position:absolute;margin-left:324.6pt;margin-top:19.35pt;width:117.8pt;height:7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">
                <v:shadow on="t" type="perspective" offset="2.99342mm,0" matrix="655f,,,655f"/>
                <v:textbox>
                  <w:txbxContent>
                    <w:p w14:paraId="3481CB3E" w14:textId="77777777" w:rsidR="001C363A" w:rsidRPr="003D164A" w:rsidRDefault="001C363A" w:rsidP="001C363A">
                      <w:pPr>
                        <w:pStyle w:val="ListParagraph"/>
                        <w:numPr>
                          <w:ilvl w:val="0"/>
                          <w:numId w:val="1"/>
                        </w:numPr>
                        <w:spacing w:after="0" w:line="240" w:lineRule="auto"/>
                        <w:ind w:left="142" w:hanging="142"/>
                        <w:rPr>
                          <w:rFonts w:ascii="Times New Roman" w:hAnsi="Times New Roman" w:cs="Times New Roman"/>
                        </w:rPr>
                      </w:pPr>
                      <w:r w:rsidRPr="003D164A">
                        <w:rPr>
                          <w:rFonts w:ascii="Times New Roman" w:hAnsi="Times New Roman" w:cs="Times New Roman"/>
                        </w:rPr>
                        <w:t xml:space="preserve"> </w:t>
                      </w:r>
                      <w:proofErr w:type="spellStart"/>
                      <w:r w:rsidRPr="003D164A">
                        <w:rPr>
                          <w:rFonts w:ascii="Times New Roman" w:hAnsi="Times New Roman" w:cs="Times New Roman"/>
                        </w:rPr>
                        <w:t>Penentuan</w:t>
                      </w:r>
                      <w:proofErr w:type="spellEnd"/>
                      <w:r w:rsidRPr="003D164A">
                        <w:rPr>
                          <w:rFonts w:ascii="Times New Roman" w:hAnsi="Times New Roman" w:cs="Times New Roman"/>
                        </w:rPr>
                        <w:t xml:space="preserve"> </w:t>
                      </w:r>
                      <w:proofErr w:type="spellStart"/>
                      <w:r w:rsidRPr="003D164A">
                        <w:rPr>
                          <w:rFonts w:ascii="Times New Roman" w:hAnsi="Times New Roman" w:cs="Times New Roman"/>
                        </w:rPr>
                        <w:t>Suhu</w:t>
                      </w:r>
                      <w:proofErr w:type="spellEnd"/>
                      <w:r w:rsidRPr="003D164A">
                        <w:rPr>
                          <w:rFonts w:ascii="Times New Roman" w:hAnsi="Times New Roman" w:cs="Times New Roman"/>
                        </w:rPr>
                        <w:br/>
                      </w:r>
                      <w:r>
                        <w:rPr>
                          <w:rFonts w:ascii="Times New Roman" w:hAnsi="Times New Roman" w:cs="Times New Roman"/>
                          <w:lang w:val="id-ID"/>
                        </w:rPr>
                        <w:t xml:space="preserve">30, </w:t>
                      </w:r>
                      <w:r>
                        <w:rPr>
                          <w:rFonts w:ascii="Times New Roman" w:hAnsi="Times New Roman" w:cs="Times New Roman"/>
                        </w:rPr>
                        <w:t xml:space="preserve">40, 50, </w:t>
                      </w:r>
                      <w:r>
                        <w:rPr>
                          <w:rFonts w:ascii="Times New Roman" w:hAnsi="Times New Roman" w:cs="Times New Roman"/>
                          <w:lang w:val="id-ID"/>
                        </w:rPr>
                        <w:t xml:space="preserve"> dan </w:t>
                      </w:r>
                      <w:r>
                        <w:rPr>
                          <w:rFonts w:ascii="Times New Roman" w:hAnsi="Times New Roman" w:cs="Times New Roman"/>
                        </w:rPr>
                        <w:t>60</w:t>
                      </w:r>
                      <w:r w:rsidRPr="003D164A">
                        <w:rPr>
                          <w:rFonts w:ascii="Times New Roman" w:hAnsi="Times New Roman" w:cs="Times New Roman"/>
                        </w:rPr>
                        <w:t>°C</w:t>
                      </w:r>
                    </w:p>
                    <w:p w14:paraId="3D61F72A" w14:textId="31621C5F" w:rsidR="001C363A" w:rsidRPr="003D164A" w:rsidRDefault="001C363A" w:rsidP="001C363A">
                      <w:pPr>
                        <w:pStyle w:val="ListParagraph"/>
                        <w:numPr>
                          <w:ilvl w:val="0"/>
                          <w:numId w:val="1"/>
                        </w:numPr>
                        <w:spacing w:after="0" w:line="240" w:lineRule="auto"/>
                        <w:ind w:left="142" w:hanging="142"/>
                        <w:rPr>
                          <w:rFonts w:ascii="Times New Roman" w:hAnsi="Times New Roman" w:cs="Times New Roman"/>
                        </w:rPr>
                      </w:pPr>
                      <w:proofErr w:type="spellStart"/>
                      <w:r w:rsidRPr="003D164A">
                        <w:rPr>
                          <w:rFonts w:ascii="Times New Roman" w:hAnsi="Times New Roman" w:cs="Times New Roman"/>
                        </w:rPr>
                        <w:t>Penentuan</w:t>
                      </w:r>
                      <w:proofErr w:type="spellEnd"/>
                      <w:r w:rsidRPr="003D164A">
                        <w:rPr>
                          <w:rFonts w:ascii="Times New Roman" w:hAnsi="Times New Roman" w:cs="Times New Roman"/>
                        </w:rPr>
                        <w:t xml:space="preserve"> </w:t>
                      </w:r>
                      <w:proofErr w:type="spellStart"/>
                      <w:r w:rsidRPr="003D164A">
                        <w:rPr>
                          <w:rFonts w:ascii="Times New Roman" w:hAnsi="Times New Roman" w:cs="Times New Roman"/>
                        </w:rPr>
                        <w:t>subtrat</w:t>
                      </w:r>
                      <w:proofErr w:type="spellEnd"/>
                    </w:p>
                    <w:p w14:paraId="7253DCCC" w14:textId="77777777" w:rsidR="001C363A" w:rsidRPr="003D164A" w:rsidRDefault="001C363A" w:rsidP="001C363A">
                      <w:pPr>
                        <w:pStyle w:val="ListParagraph"/>
                        <w:spacing w:after="0" w:line="240" w:lineRule="auto"/>
                        <w:ind w:left="142"/>
                        <w:rPr>
                          <w:rFonts w:ascii="Times New Roman" w:hAnsi="Times New Roman" w:cs="Times New Roman"/>
                        </w:rPr>
                      </w:pPr>
                      <w:r>
                        <w:rPr>
                          <w:rFonts w:ascii="Times New Roman" w:hAnsi="Times New Roman" w:cs="Times New Roman"/>
                          <w:lang w:val="id-ID"/>
                        </w:rPr>
                        <w:t>1,5; 2; 2,5</w:t>
                      </w:r>
                      <w:r w:rsidRPr="003D164A">
                        <w:rPr>
                          <w:rFonts w:ascii="Times New Roman" w:hAnsi="Times New Roman" w:cs="Times New Roman"/>
                        </w:rPr>
                        <w:t>%</w:t>
                      </w:r>
                    </w:p>
                    <w:p w14:paraId="164A7672" w14:textId="77777777" w:rsidR="001C363A" w:rsidRPr="003D164A" w:rsidRDefault="001C363A" w:rsidP="001C363A">
                      <w:pPr>
                        <w:pStyle w:val="ListParagraph"/>
                        <w:spacing w:after="0" w:line="240" w:lineRule="auto"/>
                        <w:ind w:left="142"/>
                        <w:rPr>
                          <w:rFonts w:ascii="Times New Roman" w:hAnsi="Times New Roman" w:cs="Times New Roman"/>
                          <w:color w:val="FF0000"/>
                          <w:lang w:val="id-ID"/>
                        </w:rPr>
                      </w:pPr>
                    </w:p>
                    <w:p w14:paraId="41AEC277" w14:textId="77777777" w:rsidR="001C363A" w:rsidRPr="003D164A" w:rsidRDefault="001C363A" w:rsidP="001C363A">
                      <w:pPr>
                        <w:pStyle w:val="ListParagraph"/>
                        <w:spacing w:after="0" w:line="240" w:lineRule="auto"/>
                        <w:ind w:left="142"/>
                        <w:rPr>
                          <w:rFonts w:ascii="Times New Roman" w:hAnsi="Times New Roman" w:cs="Times New Roman"/>
                        </w:rPr>
                      </w:pPr>
                    </w:p>
                    <w:p w14:paraId="68671AE8" w14:textId="77777777" w:rsidR="001C363A" w:rsidRPr="003D164A" w:rsidRDefault="001C363A" w:rsidP="001C363A">
                      <w:pPr>
                        <w:pStyle w:val="ListParagraph"/>
                        <w:spacing w:after="0" w:line="240" w:lineRule="auto"/>
                        <w:ind w:left="142"/>
                        <w:rPr>
                          <w:rFonts w:ascii="Times New Roman" w:hAnsi="Times New Roman" w:cs="Times New Roman"/>
                        </w:rPr>
                      </w:pPr>
                    </w:p>
                  </w:txbxContent>
                </v:textbox>
              </v:rect>
            </w:pict>
          </mc:Fallback>
        </mc:AlternateContent>
      </w:r>
      <w:r>
        <w:rPr>
          <w:rFonts w:ascii="Times New Roman" w:hAnsi="Times New Roman" w:cs="Times New Roman"/>
          <w:noProof/>
          <w:color w:val="000000"/>
          <w:spacing w:val="-3"/>
          <w:sz w:val="24"/>
          <w:szCs w:val="24"/>
          <w:lang w:eastAsia="id-ID"/>
        </w:rPr>
        <mc:AlternateContent>
          <mc:Choice Requires="wps">
            <w:drawing>
              <wp:anchor distT="0" distB="0" distL="114300" distR="114300" simplePos="0" relativeHeight="251667456" behindDoc="0" locked="0" layoutInCell="1" allowOverlap="1" wp14:anchorId="5DCCF923" wp14:editId="1A96B492">
                <wp:simplePos x="0" y="0"/>
                <wp:positionH relativeFrom="column">
                  <wp:posOffset>-652780</wp:posOffset>
                </wp:positionH>
                <wp:positionV relativeFrom="paragraph">
                  <wp:posOffset>100330</wp:posOffset>
                </wp:positionV>
                <wp:extent cx="2016125" cy="1167765"/>
                <wp:effectExtent l="0" t="0" r="22225" b="133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1167765"/>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0C97E8AD" w14:textId="71028B7F"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w:t>
                            </w:r>
                            <w:proofErr w:type="spellEnd"/>
                            <w:r w:rsidR="005813D3">
                              <w:rPr>
                                <w:rFonts w:ascii="Times New Roman" w:hAnsi="Times New Roman" w:cs="Times New Roman"/>
                                <w:sz w:val="24"/>
                                <w:szCs w:val="24"/>
                                <w:lang w:val="id-ID"/>
                              </w:rPr>
                              <w:t>v</w:t>
                            </w:r>
                            <w:proofErr w:type="spellStart"/>
                            <w:r>
                              <w:rPr>
                                <w:rFonts w:ascii="Times New Roman" w:hAnsi="Times New Roman" w:cs="Times New Roman"/>
                                <w:sz w:val="24"/>
                                <w:szCs w:val="24"/>
                              </w:rPr>
                              <w: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katepsin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Dinu</w:t>
                            </w:r>
                            <w:proofErr w:type="spellEnd"/>
                            <w:r>
                              <w:rPr>
                                <w:rFonts w:ascii="Times New Roman" w:hAnsi="Times New Roman" w:cs="Times New Roman"/>
                                <w:sz w:val="24"/>
                                <w:szCs w:val="24"/>
                              </w:rPr>
                              <w:t xml:space="preserve"> </w:t>
                            </w:r>
                            <w:r w:rsidRPr="00187E13">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2002)</w:t>
                            </w:r>
                          </w:p>
                          <w:p w14:paraId="3AC5E2A1" w14:textId="77777777"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protein (Bradford 1976)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CF923" id="Rectangle 63" o:spid="_x0000_s1030" style="position:absolute;margin-left:-51.4pt;margin-top:7.9pt;width:158.75pt;height:9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">
                <v:shadow on="t" type="perspective" offset="2.99342mm,0" matrix="655f,,,655f"/>
                <v:textbox>
                  <w:txbxContent>
                    <w:p w14:paraId="0C97E8AD" w14:textId="71028B7F"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w:t>
                      </w:r>
                      <w:proofErr w:type="spellEnd"/>
                      <w:r w:rsidR="005813D3">
                        <w:rPr>
                          <w:rFonts w:ascii="Times New Roman" w:hAnsi="Times New Roman" w:cs="Times New Roman"/>
                          <w:sz w:val="24"/>
                          <w:szCs w:val="24"/>
                          <w:lang w:val="id-ID"/>
                        </w:rPr>
                        <w:t>v</w:t>
                      </w:r>
                      <w:proofErr w:type="spellStart"/>
                      <w:r>
                        <w:rPr>
                          <w:rFonts w:ascii="Times New Roman" w:hAnsi="Times New Roman" w:cs="Times New Roman"/>
                          <w:sz w:val="24"/>
                          <w:szCs w:val="24"/>
                        </w:rPr>
                        <w: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katepsin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Dinu</w:t>
                      </w:r>
                      <w:proofErr w:type="spellEnd"/>
                      <w:r>
                        <w:rPr>
                          <w:rFonts w:ascii="Times New Roman" w:hAnsi="Times New Roman" w:cs="Times New Roman"/>
                          <w:sz w:val="24"/>
                          <w:szCs w:val="24"/>
                        </w:rPr>
                        <w:t xml:space="preserve"> </w:t>
                      </w:r>
                      <w:r w:rsidRPr="00187E13">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2002)</w:t>
                      </w:r>
                    </w:p>
                    <w:p w14:paraId="3AC5E2A1" w14:textId="77777777"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protein (Bradford 1976) </w:t>
                      </w:r>
                    </w:p>
                  </w:txbxContent>
                </v:textbox>
              </v:rect>
            </w:pict>
          </mc:Fallback>
        </mc:AlternateContent>
      </w:r>
      <w:r>
        <w:rPr>
          <w:noProof/>
          <w:lang w:eastAsia="id-ID"/>
        </w:rPr>
        <mc:AlternateContent>
          <mc:Choice Requires="wps">
            <w:drawing>
              <wp:anchor distT="0" distB="0" distL="114299" distR="114299" simplePos="0" relativeHeight="251668480" behindDoc="0" locked="0" layoutInCell="1" allowOverlap="1" wp14:anchorId="1B7EA083" wp14:editId="698C04C8">
                <wp:simplePos x="0" y="0"/>
                <wp:positionH relativeFrom="column">
                  <wp:posOffset>2713989</wp:posOffset>
                </wp:positionH>
                <wp:positionV relativeFrom="paragraph">
                  <wp:posOffset>243840</wp:posOffset>
                </wp:positionV>
                <wp:extent cx="0" cy="220980"/>
                <wp:effectExtent l="76200" t="0" r="57150" b="6477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B4673F" id="Straight Arrow Connector 62" o:spid="_x0000_s1026" type="#_x0000_t32" style="position:absolute;margin-left:213.7pt;margin-top:19.2pt;width:0;height:17.4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">
                <v:stroke endarrow="block"/>
              </v:shape>
            </w:pict>
          </mc:Fallback>
        </mc:AlternateContent>
      </w:r>
    </w:p>
    <w:p w14:paraId="185EE072" w14:textId="4E7D881A" w:rsidR="001C363A" w:rsidRDefault="001C363A" w:rsidP="001C363A">
      <w:pPr>
        <w:spacing w:after="0" w:line="360" w:lineRule="auto"/>
      </w:pPr>
      <w:r>
        <w:rPr>
          <w:noProof/>
          <w:lang w:eastAsia="id-ID"/>
        </w:rPr>
        <mc:AlternateContent>
          <mc:Choice Requires="wps">
            <w:drawing>
              <wp:anchor distT="0" distB="0" distL="114300" distR="114300" simplePos="0" relativeHeight="251669504" behindDoc="0" locked="0" layoutInCell="1" allowOverlap="1" wp14:anchorId="63E09189" wp14:editId="296623F0">
                <wp:simplePos x="0" y="0"/>
                <wp:positionH relativeFrom="column">
                  <wp:posOffset>1619250</wp:posOffset>
                </wp:positionH>
                <wp:positionV relativeFrom="paragraph">
                  <wp:posOffset>236220</wp:posOffset>
                </wp:positionV>
                <wp:extent cx="2194560" cy="455930"/>
                <wp:effectExtent l="0" t="0" r="15240" b="2032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5930"/>
                        </a:xfrm>
                        <a:prstGeom prst="ellipse">
                          <a:avLst/>
                        </a:prstGeom>
                        <a:solidFill>
                          <a:srgbClr val="FFFFFF"/>
                        </a:solidFill>
                        <a:ln w="9525">
                          <a:solidFill>
                            <a:srgbClr val="000000"/>
                          </a:solidFill>
                          <a:round/>
                          <a:headEnd/>
                          <a:tailEnd/>
                        </a:ln>
                      </wps:spPr>
                      <wps:txbx>
                        <w:txbxContent>
                          <w:p w14:paraId="4FC2CD5A" w14:textId="77777777" w:rsidR="001C363A" w:rsidRPr="00605A62" w:rsidRDefault="001C363A" w:rsidP="001C363A">
                            <w:pPr>
                              <w:rPr>
                                <w:rFonts w:ascii="Times New Roman" w:hAnsi="Times New Roman" w:cs="Times New Roman"/>
                                <w:sz w:val="24"/>
                                <w:szCs w:val="24"/>
                              </w:rPr>
                            </w:pPr>
                            <w:r w:rsidRPr="00605A62">
                              <w:rPr>
                                <w:rFonts w:ascii="Times New Roman" w:hAnsi="Times New Roman" w:cs="Times New Roman"/>
                                <w:sz w:val="24"/>
                                <w:szCs w:val="24"/>
                              </w:rPr>
                              <w:t>Enzim katepsin kasar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09189" id="Oval 61" o:spid="_x0000_s1031" style="position:absolute;margin-left:127.5pt;margin-top:18.6pt;width:172.8pt;height:3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">
                <v:textbox>
                  <w:txbxContent>
                    <w:p w14:paraId="4FC2CD5A" w14:textId="77777777" w:rsidR="001C363A" w:rsidRPr="00605A62" w:rsidRDefault="001C363A" w:rsidP="001C363A">
                      <w:pPr>
                        <w:rPr>
                          <w:rFonts w:ascii="Times New Roman" w:hAnsi="Times New Roman" w:cs="Times New Roman"/>
                          <w:sz w:val="24"/>
                          <w:szCs w:val="24"/>
                        </w:rPr>
                      </w:pPr>
                      <w:r w:rsidRPr="00605A62">
                        <w:rPr>
                          <w:rFonts w:ascii="Times New Roman" w:hAnsi="Times New Roman" w:cs="Times New Roman"/>
                          <w:sz w:val="24"/>
                          <w:szCs w:val="24"/>
                        </w:rPr>
                        <w:t>Enzim katepsin kasar</w:t>
                      </w:r>
                    </w:p>
                  </w:txbxContent>
                </v:textbox>
              </v:oval>
            </w:pict>
          </mc:Fallback>
        </mc:AlternateContent>
      </w:r>
    </w:p>
    <w:p w14:paraId="0AD5363B" w14:textId="72F7522B" w:rsidR="001C363A" w:rsidRDefault="001C363A" w:rsidP="001C363A">
      <w:pPr>
        <w:spacing w:after="0" w:line="360" w:lineRule="auto"/>
      </w:pPr>
      <w:r>
        <w:rPr>
          <w:noProof/>
          <w:lang w:eastAsia="id-ID"/>
        </w:rPr>
        <mc:AlternateContent>
          <mc:Choice Requires="wps">
            <w:drawing>
              <wp:anchor distT="4294967295" distB="4294967295" distL="114300" distR="114300" simplePos="0" relativeHeight="251670528" behindDoc="0" locked="0" layoutInCell="1" allowOverlap="1" wp14:anchorId="393C2DB4" wp14:editId="5C458B21">
                <wp:simplePos x="0" y="0"/>
                <wp:positionH relativeFrom="column">
                  <wp:posOffset>1369060</wp:posOffset>
                </wp:positionH>
                <wp:positionV relativeFrom="paragraph">
                  <wp:posOffset>181609</wp:posOffset>
                </wp:positionV>
                <wp:extent cx="243840" cy="0"/>
                <wp:effectExtent l="38100" t="76200" r="0" b="952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1707D7A" id="Straight Arrow Connector 60" o:spid="_x0000_s1026" type="#_x0000_t32" style="position:absolute;margin-left:107.8pt;margin-top:14.3pt;width:19.2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">
                <v:stroke endarrow="block"/>
              </v:shape>
            </w:pict>
          </mc:Fallback>
        </mc:AlternateContent>
      </w:r>
      <w:r>
        <w:rPr>
          <w:noProof/>
          <w:lang w:eastAsia="id-ID"/>
        </w:rPr>
        <mc:AlternateContent>
          <mc:Choice Requires="wps">
            <w:drawing>
              <wp:anchor distT="4294967295" distB="4294967295" distL="114300" distR="114300" simplePos="0" relativeHeight="251671552" behindDoc="0" locked="0" layoutInCell="1" allowOverlap="1" wp14:anchorId="54B232AC" wp14:editId="41BBF4A2">
                <wp:simplePos x="0" y="0"/>
                <wp:positionH relativeFrom="column">
                  <wp:posOffset>3804920</wp:posOffset>
                </wp:positionH>
                <wp:positionV relativeFrom="paragraph">
                  <wp:posOffset>181609</wp:posOffset>
                </wp:positionV>
                <wp:extent cx="318770" cy="0"/>
                <wp:effectExtent l="0" t="76200" r="24130" b="952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A9254A" id="Straight Arrow Connector 59" o:spid="_x0000_s1026" type="#_x0000_t32" style="position:absolute;margin-left:299.6pt;margin-top:14.3pt;width:25.1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">
                <v:stroke endarrow="block"/>
              </v:shape>
            </w:pict>
          </mc:Fallback>
        </mc:AlternateContent>
      </w:r>
    </w:p>
    <w:p w14:paraId="308E2D7B" w14:textId="0537EAE8" w:rsidR="001C363A" w:rsidRPr="00ED02D3" w:rsidRDefault="001C363A" w:rsidP="001C363A">
      <w:pPr>
        <w:spacing w:after="0" w:line="360" w:lineRule="auto"/>
      </w:pPr>
      <w:r>
        <w:rPr>
          <w:noProof/>
          <w:lang w:eastAsia="id-ID"/>
        </w:rPr>
        <mc:AlternateContent>
          <mc:Choice Requires="wps">
            <w:drawing>
              <wp:anchor distT="0" distB="0" distL="114299" distR="114299" simplePos="0" relativeHeight="251672576" behindDoc="0" locked="0" layoutInCell="1" allowOverlap="1" wp14:anchorId="534ED9FC" wp14:editId="157A05A9">
                <wp:simplePos x="0" y="0"/>
                <wp:positionH relativeFrom="column">
                  <wp:posOffset>2712719</wp:posOffset>
                </wp:positionH>
                <wp:positionV relativeFrom="paragraph">
                  <wp:posOffset>200660</wp:posOffset>
                </wp:positionV>
                <wp:extent cx="0" cy="220980"/>
                <wp:effectExtent l="76200" t="0" r="57150" b="6477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5CFDA8" id="Straight Arrow Connector 58" o:spid="_x0000_s1026" type="#_x0000_t32" style="position:absolute;margin-left:213.6pt;margin-top:15.8pt;width:0;height:17.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tJ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">
                <v:stroke endarrow="block"/>
              </v:shape>
            </w:pict>
          </mc:Fallback>
        </mc:AlternateContent>
      </w:r>
    </w:p>
    <w:p w14:paraId="59739C6D" w14:textId="0558E203" w:rsidR="001C363A" w:rsidRPr="00ED02D3" w:rsidRDefault="001C363A" w:rsidP="001C363A">
      <w:pPr>
        <w:spacing w:after="0" w:line="360" w:lineRule="auto"/>
      </w:pPr>
      <w:r>
        <w:rPr>
          <w:noProof/>
          <w:lang w:eastAsia="id-ID"/>
        </w:rPr>
        <mc:AlternateContent>
          <mc:Choice Requires="wps">
            <w:drawing>
              <wp:anchor distT="0" distB="0" distL="114300" distR="114300" simplePos="0" relativeHeight="251673600" behindDoc="0" locked="0" layoutInCell="1" allowOverlap="1" wp14:anchorId="130D68CC" wp14:editId="798884BB">
                <wp:simplePos x="0" y="0"/>
                <wp:positionH relativeFrom="column">
                  <wp:posOffset>1767205</wp:posOffset>
                </wp:positionH>
                <wp:positionV relativeFrom="paragraph">
                  <wp:posOffset>167640</wp:posOffset>
                </wp:positionV>
                <wp:extent cx="1884680" cy="477520"/>
                <wp:effectExtent l="0" t="0" r="20320" b="177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680" cy="477520"/>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40806F6B" w14:textId="77777777" w:rsidR="001C363A"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Presipitasi</w:t>
                            </w:r>
                          </w:p>
                          <w:p w14:paraId="1A3F2108" w14:textId="77777777" w:rsidR="001C363A" w:rsidRPr="000A297E" w:rsidRDefault="001C363A" w:rsidP="001C36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 60 70%, 80%)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0D68CC" id="Rectangle 57" o:spid="_x0000_s1032" style="position:absolute;margin-left:139.15pt;margin-top:13.2pt;width:148.4pt;height:3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">
                <v:shadow on="t" type="perspective" offset="2.99342mm,0" matrix="655f,,,655f"/>
                <v:textbox>
                  <w:txbxContent>
                    <w:p w14:paraId="40806F6B" w14:textId="77777777" w:rsidR="001C363A" w:rsidRDefault="001C363A" w:rsidP="001C3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Presipitasi</w:t>
                      </w:r>
                    </w:p>
                    <w:p w14:paraId="1A3F2108" w14:textId="77777777" w:rsidR="001C363A" w:rsidRPr="000A297E" w:rsidRDefault="001C363A" w:rsidP="001C36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(50%, 60 70%, 80%)</w:t>
                      </w:r>
                    </w:p>
                  </w:txbxContent>
                </v:textbox>
              </v:rect>
            </w:pict>
          </mc:Fallback>
        </mc:AlternateContent>
      </w:r>
    </w:p>
    <w:p w14:paraId="4344EC25" w14:textId="77777777" w:rsidR="001C363A" w:rsidRPr="00ED02D3" w:rsidRDefault="001C363A" w:rsidP="001C363A">
      <w:pPr>
        <w:spacing w:after="0" w:line="360" w:lineRule="auto"/>
      </w:pPr>
    </w:p>
    <w:p w14:paraId="46242C85" w14:textId="76DF4F19" w:rsidR="001C363A" w:rsidRPr="00ED02D3" w:rsidRDefault="001C363A" w:rsidP="001C363A">
      <w:pPr>
        <w:spacing w:after="0" w:line="360" w:lineRule="auto"/>
      </w:pPr>
      <w:r>
        <w:rPr>
          <w:noProof/>
          <w:lang w:eastAsia="id-ID"/>
        </w:rPr>
        <mc:AlternateContent>
          <mc:Choice Requires="wps">
            <w:drawing>
              <wp:anchor distT="0" distB="0" distL="114300" distR="114300" simplePos="0" relativeHeight="251674624" behindDoc="0" locked="0" layoutInCell="1" allowOverlap="1" wp14:anchorId="047A2232" wp14:editId="49ECA5EB">
                <wp:simplePos x="0" y="0"/>
                <wp:positionH relativeFrom="column">
                  <wp:posOffset>-673100</wp:posOffset>
                </wp:positionH>
                <wp:positionV relativeFrom="paragraph">
                  <wp:posOffset>172085</wp:posOffset>
                </wp:positionV>
                <wp:extent cx="2016125" cy="869950"/>
                <wp:effectExtent l="0" t="0" r="22225" b="254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869950"/>
                        </a:xfrm>
                        <a:prstGeom prst="rect">
                          <a:avLst/>
                        </a:prstGeom>
                        <a:solidFill>
                          <a:srgbClr val="FFFFFF"/>
                        </a:solidFill>
                        <a:ln w="9525">
                          <a:solidFill>
                            <a:srgbClr val="000000"/>
                          </a:solidFill>
                          <a:miter lim="800000"/>
                          <a:headEnd/>
                          <a:tailEnd/>
                        </a:ln>
                        <a:effectLst>
                          <a:outerShdw dist="107763" sx="999" sy="999" algn="ctr" rotWithShape="0">
                            <a:srgbClr val="808080"/>
                          </a:outerShdw>
                        </a:effectLst>
                      </wps:spPr>
                      <wps:txbx>
                        <w:txbxContent>
                          <w:p w14:paraId="58FCECF3" w14:textId="0700EC90"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w:t>
                            </w:r>
                            <w:proofErr w:type="spellEnd"/>
                            <w:r w:rsidR="005813D3">
                              <w:rPr>
                                <w:rFonts w:ascii="Times New Roman" w:hAnsi="Times New Roman" w:cs="Times New Roman"/>
                                <w:sz w:val="24"/>
                                <w:szCs w:val="24"/>
                                <w:lang w:val="id-ID"/>
                              </w:rPr>
                              <w:t>v</w:t>
                            </w:r>
                            <w:proofErr w:type="spellStart"/>
                            <w:r>
                              <w:rPr>
                                <w:rFonts w:ascii="Times New Roman" w:hAnsi="Times New Roman" w:cs="Times New Roman"/>
                                <w:sz w:val="24"/>
                                <w:szCs w:val="24"/>
                              </w:rPr>
                              <w: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katepsin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Dinu</w:t>
                            </w:r>
                            <w:proofErr w:type="spellEnd"/>
                            <w:r>
                              <w:rPr>
                                <w:rFonts w:ascii="Times New Roman" w:hAnsi="Times New Roman" w:cs="Times New Roman"/>
                                <w:sz w:val="24"/>
                                <w:szCs w:val="24"/>
                              </w:rPr>
                              <w:t xml:space="preserve"> </w:t>
                            </w:r>
                            <w:r w:rsidRPr="00187E13">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2002)</w:t>
                            </w:r>
                          </w:p>
                          <w:p w14:paraId="7A1B0031" w14:textId="77777777"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protein (Bradford 1976)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A2232" id="Rectangle 56" o:spid="_x0000_s1033" style="position:absolute;margin-left:-53pt;margin-top:13.55pt;width:158.75pt;height: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">
                <v:shadow on="t" type="perspective" offset="2.99342mm,0" matrix="655f,,,655f"/>
                <v:textbox>
                  <w:txbxContent>
                    <w:p w14:paraId="58FCECF3" w14:textId="0700EC90"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w:t>
                      </w:r>
                      <w:proofErr w:type="spellEnd"/>
                      <w:r w:rsidR="005813D3">
                        <w:rPr>
                          <w:rFonts w:ascii="Times New Roman" w:hAnsi="Times New Roman" w:cs="Times New Roman"/>
                          <w:sz w:val="24"/>
                          <w:szCs w:val="24"/>
                          <w:lang w:val="id-ID"/>
                        </w:rPr>
                        <w:t>v</w:t>
                      </w:r>
                      <w:proofErr w:type="spellStart"/>
                      <w:r>
                        <w:rPr>
                          <w:rFonts w:ascii="Times New Roman" w:hAnsi="Times New Roman" w:cs="Times New Roman"/>
                          <w:sz w:val="24"/>
                          <w:szCs w:val="24"/>
                        </w:rPr>
                        <w: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katepsin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Dinu</w:t>
                      </w:r>
                      <w:proofErr w:type="spellEnd"/>
                      <w:r>
                        <w:rPr>
                          <w:rFonts w:ascii="Times New Roman" w:hAnsi="Times New Roman" w:cs="Times New Roman"/>
                          <w:sz w:val="24"/>
                          <w:szCs w:val="24"/>
                        </w:rPr>
                        <w:t xml:space="preserve"> </w:t>
                      </w:r>
                      <w:r w:rsidRPr="00187E13">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2002)</w:t>
                      </w:r>
                    </w:p>
                    <w:p w14:paraId="7A1B0031" w14:textId="77777777" w:rsidR="001C363A" w:rsidRPr="007C42DA" w:rsidRDefault="001C363A" w:rsidP="001C363A">
                      <w:pPr>
                        <w:pStyle w:val="ListParagraph"/>
                        <w:numPr>
                          <w:ilvl w:val="0"/>
                          <w:numId w:val="1"/>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protein (Bradford 1976) </w:t>
                      </w:r>
                    </w:p>
                  </w:txbxContent>
                </v:textbox>
              </v:rect>
            </w:pict>
          </mc:Fallback>
        </mc:AlternateContent>
      </w:r>
      <w:r>
        <w:rPr>
          <w:noProof/>
          <w:lang w:eastAsia="id-ID"/>
        </w:rPr>
        <mc:AlternateContent>
          <mc:Choice Requires="wps">
            <w:drawing>
              <wp:anchor distT="0" distB="0" distL="114299" distR="114299" simplePos="0" relativeHeight="251675648" behindDoc="0" locked="0" layoutInCell="1" allowOverlap="1" wp14:anchorId="5C7E8199" wp14:editId="1555364D">
                <wp:simplePos x="0" y="0"/>
                <wp:positionH relativeFrom="column">
                  <wp:posOffset>2711449</wp:posOffset>
                </wp:positionH>
                <wp:positionV relativeFrom="paragraph">
                  <wp:posOffset>149225</wp:posOffset>
                </wp:positionV>
                <wp:extent cx="0" cy="220980"/>
                <wp:effectExtent l="76200" t="0" r="57150" b="6477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B065BE2" id="Straight Arrow Connector 55" o:spid="_x0000_s1026" type="#_x0000_t32" style="position:absolute;margin-left:213.5pt;margin-top:11.75pt;width:0;height:17.4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hjOw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">
                <v:stroke endarrow="block"/>
              </v:shape>
            </w:pict>
          </mc:Fallback>
        </mc:AlternateContent>
      </w:r>
    </w:p>
    <w:p w14:paraId="74CCC56D" w14:textId="06542692" w:rsidR="001C363A" w:rsidRPr="00ED02D3" w:rsidRDefault="001C363A" w:rsidP="001C363A">
      <w:pPr>
        <w:spacing w:after="0" w:line="360" w:lineRule="auto"/>
      </w:pPr>
      <w:r>
        <w:rPr>
          <w:noProof/>
          <w:lang w:eastAsia="id-ID"/>
        </w:rPr>
        <mc:AlternateContent>
          <mc:Choice Requires="wps">
            <w:drawing>
              <wp:anchor distT="0" distB="0" distL="114300" distR="114300" simplePos="0" relativeHeight="251676672" behindDoc="0" locked="0" layoutInCell="1" allowOverlap="1" wp14:anchorId="7C3EB594" wp14:editId="2481101E">
                <wp:simplePos x="0" y="0"/>
                <wp:positionH relativeFrom="column">
                  <wp:posOffset>1616075</wp:posOffset>
                </wp:positionH>
                <wp:positionV relativeFrom="paragraph">
                  <wp:posOffset>114935</wp:posOffset>
                </wp:positionV>
                <wp:extent cx="2194560" cy="455930"/>
                <wp:effectExtent l="0" t="0" r="15240" b="2032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455930"/>
                        </a:xfrm>
                        <a:prstGeom prst="ellipse">
                          <a:avLst/>
                        </a:prstGeom>
                        <a:solidFill>
                          <a:srgbClr val="FFFFFF"/>
                        </a:solidFill>
                        <a:ln w="9525">
                          <a:solidFill>
                            <a:srgbClr val="000000"/>
                          </a:solidFill>
                          <a:round/>
                          <a:headEnd/>
                          <a:tailEnd/>
                        </a:ln>
                      </wps:spPr>
                      <wps:txbx>
                        <w:txbxContent>
                          <w:p w14:paraId="4238ACC4" w14:textId="77777777" w:rsidR="001C363A" w:rsidRPr="00605A62" w:rsidRDefault="001C363A" w:rsidP="001C363A">
                            <w:pPr>
                              <w:rPr>
                                <w:rFonts w:ascii="Times New Roman" w:hAnsi="Times New Roman" w:cs="Times New Roman"/>
                                <w:sz w:val="24"/>
                                <w:szCs w:val="24"/>
                              </w:rPr>
                            </w:pPr>
                            <w:r>
                              <w:rPr>
                                <w:rFonts w:ascii="Times New Roman" w:hAnsi="Times New Roman" w:cs="Times New Roman"/>
                                <w:sz w:val="24"/>
                                <w:szCs w:val="24"/>
                              </w:rPr>
                              <w:t>Katepsin semi murni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EB594" id="Oval 54" o:spid="_x0000_s1034" style="position:absolute;margin-left:127.25pt;margin-top:9.05pt;width:172.8pt;height:3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">
                <v:textbox>
                  <w:txbxContent>
                    <w:p w14:paraId="4238ACC4" w14:textId="77777777" w:rsidR="001C363A" w:rsidRPr="00605A62" w:rsidRDefault="001C363A" w:rsidP="001C363A">
                      <w:pPr>
                        <w:rPr>
                          <w:rFonts w:ascii="Times New Roman" w:hAnsi="Times New Roman" w:cs="Times New Roman"/>
                          <w:sz w:val="24"/>
                          <w:szCs w:val="24"/>
                        </w:rPr>
                      </w:pPr>
                      <w:r>
                        <w:rPr>
                          <w:rFonts w:ascii="Times New Roman" w:hAnsi="Times New Roman" w:cs="Times New Roman"/>
                          <w:sz w:val="24"/>
                          <w:szCs w:val="24"/>
                        </w:rPr>
                        <w:t>Katepsin semi murni</w:t>
                      </w:r>
                    </w:p>
                  </w:txbxContent>
                </v:textbox>
              </v:oval>
            </w:pict>
          </mc:Fallback>
        </mc:AlternateContent>
      </w:r>
    </w:p>
    <w:p w14:paraId="6EBEE201" w14:textId="4777A173" w:rsidR="001C363A" w:rsidRPr="00ED02D3" w:rsidRDefault="001C363A" w:rsidP="001C363A">
      <w:pPr>
        <w:spacing w:after="0" w:line="360" w:lineRule="auto"/>
      </w:pPr>
      <w:r>
        <w:rPr>
          <w:noProof/>
          <w:lang w:eastAsia="id-ID"/>
        </w:rPr>
        <mc:AlternateContent>
          <mc:Choice Requires="wps">
            <w:drawing>
              <wp:anchor distT="4294967295" distB="4294967295" distL="114300" distR="114300" simplePos="0" relativeHeight="251677696" behindDoc="0" locked="0" layoutInCell="1" allowOverlap="1" wp14:anchorId="0CC8D74B" wp14:editId="456ED1E9">
                <wp:simplePos x="0" y="0"/>
                <wp:positionH relativeFrom="column">
                  <wp:posOffset>1363345</wp:posOffset>
                </wp:positionH>
                <wp:positionV relativeFrom="paragraph">
                  <wp:posOffset>84454</wp:posOffset>
                </wp:positionV>
                <wp:extent cx="243840" cy="0"/>
                <wp:effectExtent l="38100" t="76200" r="0" b="952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75C35D" id="Straight Arrow Connector 53" o:spid="_x0000_s1026" type="#_x0000_t32" style="position:absolute;margin-left:107.35pt;margin-top:6.65pt;width:19.2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">
                <v:stroke endarrow="block"/>
              </v:shape>
            </w:pict>
          </mc:Fallback>
        </mc:AlternateContent>
      </w:r>
    </w:p>
    <w:p w14:paraId="2BF1207F" w14:textId="6B356511" w:rsidR="001C363A" w:rsidRPr="00720990" w:rsidRDefault="001C363A" w:rsidP="001C363A">
      <w:pPr>
        <w:spacing w:after="0" w:line="360" w:lineRule="auto"/>
      </w:pPr>
    </w:p>
    <w:p w14:paraId="1A88198B" w14:textId="2D54FA0B" w:rsidR="001C363A" w:rsidRPr="00E90F07" w:rsidRDefault="001C363A" w:rsidP="001C363A">
      <w:pPr>
        <w:spacing w:after="0" w:line="360" w:lineRule="auto"/>
      </w:pPr>
    </w:p>
    <w:p w14:paraId="72489A59" w14:textId="33C9D15B" w:rsidR="001C363A" w:rsidRDefault="001C363A" w:rsidP="001C363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1 Diagram alir tahapan p</w:t>
      </w:r>
      <w:r w:rsidR="008F2A35">
        <w:rPr>
          <w:rFonts w:ascii="Times New Roman" w:hAnsi="Times New Roman" w:cs="Times New Roman"/>
          <w:sz w:val="24"/>
          <w:szCs w:val="24"/>
        </w:rPr>
        <w:t>enelitian</w:t>
      </w:r>
    </w:p>
    <w:p w14:paraId="741829DD" w14:textId="77777777" w:rsidR="00C3433A" w:rsidRDefault="00C3433A" w:rsidP="001C363A">
      <w:pPr>
        <w:spacing w:after="0" w:line="360" w:lineRule="auto"/>
        <w:jc w:val="both"/>
        <w:rPr>
          <w:rFonts w:ascii="Arial" w:hAnsi="Arial" w:cs="Arial"/>
          <w:b/>
          <w:bCs/>
          <w:color w:val="000000"/>
          <w:spacing w:val="-3"/>
          <w:sz w:val="20"/>
          <w:szCs w:val="20"/>
        </w:rPr>
      </w:pPr>
    </w:p>
    <w:p w14:paraId="6C79E532" w14:textId="252AC018"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Ekstraksi katepsin kasar</w:t>
      </w:r>
    </w:p>
    <w:p w14:paraId="1B5AA03C" w14:textId="77777777" w:rsidR="001C363A" w:rsidRPr="001C363A" w:rsidRDefault="001C363A" w:rsidP="001C363A">
      <w:pPr>
        <w:spacing w:after="0" w:line="360" w:lineRule="auto"/>
        <w:ind w:firstLine="567"/>
        <w:jc w:val="both"/>
        <w:rPr>
          <w:rFonts w:ascii="Arial" w:hAnsi="Arial" w:cs="Arial"/>
          <w:color w:val="000000"/>
          <w:spacing w:val="-3"/>
          <w:sz w:val="20"/>
          <w:szCs w:val="20"/>
        </w:rPr>
      </w:pPr>
      <w:r w:rsidRPr="001C363A">
        <w:rPr>
          <w:rFonts w:ascii="Arial" w:hAnsi="Arial" w:cs="Arial"/>
          <w:color w:val="000000"/>
          <w:spacing w:val="-3"/>
          <w:sz w:val="20"/>
          <w:szCs w:val="20"/>
        </w:rPr>
        <w:t>Ekstraksi dilakukan dengan preparasi sampel untuk memperoleh ekstrak kasar katepsin dengan cara ikan dimatikan, kemudian daging ikan diambil dan dicuci untuk menghilangkan darah. Daging yang telah diambil disuspensikan dalam akuades dengan perbandingan daging ikan dan akuades 1:1 lalu di homogenisasi pada suhu 0-4°C.</w:t>
      </w:r>
    </w:p>
    <w:p w14:paraId="7EC1D504" w14:textId="77777777" w:rsidR="001C363A" w:rsidRPr="001C363A" w:rsidRDefault="001C363A" w:rsidP="006F2541">
      <w:pPr>
        <w:spacing w:after="0" w:line="360" w:lineRule="auto"/>
        <w:ind w:firstLine="709"/>
        <w:jc w:val="both"/>
        <w:rPr>
          <w:rFonts w:ascii="Arial" w:hAnsi="Arial" w:cs="Arial"/>
          <w:sz w:val="20"/>
          <w:szCs w:val="20"/>
        </w:rPr>
      </w:pPr>
      <w:r w:rsidRPr="001C363A">
        <w:rPr>
          <w:rFonts w:ascii="Arial" w:hAnsi="Arial" w:cs="Arial"/>
          <w:color w:val="000000"/>
          <w:spacing w:val="-3"/>
          <w:sz w:val="20"/>
          <w:szCs w:val="20"/>
        </w:rPr>
        <w:lastRenderedPageBreak/>
        <w:t>Ekstrak daging hasil homogenisasi disentrifugasi pada 600xg, suhu 4°C selama 10 menit dan supernatant yang diperoleh kemudian disentrifugasi lagi pada 10.000xg, 4°C selama 10 menit.  Pelet yang di hasilkan dari hasil sentrifugasi kemudian di larutkan dalam buffer tris HCl 0,1 M pH 7,4 dengan jumlah yang sama seperti jumlah aquades dan disentrifugasi pada 4000xg, 4°C selama 10 menit. Supernatan (ekstrak kasar katepsin) yang diperoleh merupakan protein utama dari mitokondria dan lisosom yang siap di teliti aktivitasnya lebih lanjut.</w:t>
      </w:r>
      <w:r w:rsidRPr="001C363A">
        <w:rPr>
          <w:rFonts w:ascii="Arial" w:hAnsi="Arial" w:cs="Arial"/>
          <w:sz w:val="20"/>
          <w:szCs w:val="20"/>
        </w:rPr>
        <w:tab/>
      </w:r>
    </w:p>
    <w:p w14:paraId="6D15F5A2" w14:textId="7374660F"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 xml:space="preserve">Presipitasi dan dialisis </w:t>
      </w:r>
    </w:p>
    <w:p w14:paraId="7E7D395D" w14:textId="77777777" w:rsidR="001C363A" w:rsidRPr="001C363A" w:rsidRDefault="001C363A" w:rsidP="001C363A">
      <w:pPr>
        <w:autoSpaceDE w:val="0"/>
        <w:autoSpaceDN w:val="0"/>
        <w:adjustRightInd w:val="0"/>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Katepsin semi murni diperoleh dengan mengendapkan ekstrak kasar katepsin menggunakan ammonium sulfat dengan tingkat kejenuhan 40%, 50%, 60%, 70% dan 80% (b/v). Pengendapan dilakukan dengan menambahkan garam ammonium sulfat ke dalam supernatant sedikit demi sedikit dan di sentrifugasi pada 12.000xg, 4°C selama 30 menit.</w:t>
      </w:r>
    </w:p>
    <w:p w14:paraId="250EAC2F" w14:textId="77777777" w:rsidR="001C363A" w:rsidRPr="001C363A" w:rsidRDefault="001C363A" w:rsidP="001C363A">
      <w:pPr>
        <w:autoSpaceDE w:val="0"/>
        <w:autoSpaceDN w:val="0"/>
        <w:adjustRightInd w:val="0"/>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 xml:space="preserve">Pelet dilarutkan dalam buffer tris HCl 0,1 M pH 7,4. Langkah selanjutnya adalah dialisis. </w:t>
      </w:r>
      <w:r w:rsidRPr="001C363A">
        <w:rPr>
          <w:rFonts w:ascii="Arial" w:hAnsi="Arial" w:cs="Arial"/>
          <w:sz w:val="20"/>
          <w:szCs w:val="20"/>
        </w:rPr>
        <w:t>Dialisis dilakukan dalam bufer tris HCl 0,1 M pH 7,4 menggunakan kantong selofan berukuran 12 kDa, dengan waktu dialisis 2, 4, 6 dan 8 jam. Tahap presipitasi dan analisis ini dilakukan pada suhu ≤4 °C. Hasil yang diperoleh dari masing-masing tahap pemurnian, diuji aktivitas enzim dan kadar protein.</w:t>
      </w:r>
    </w:p>
    <w:p w14:paraId="3EF0433E" w14:textId="7DAC2A58"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Karakterisaasi katepsin</w:t>
      </w:r>
    </w:p>
    <w:p w14:paraId="225075E5" w14:textId="1D0B387E" w:rsidR="001C363A" w:rsidRPr="001C363A" w:rsidRDefault="001C363A" w:rsidP="006F2541">
      <w:pPr>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Karakterisasi dilakukan terhadap hasil dialisis dengan aktifitas spesifik yang tertinggi. Karakterisasi meliputi penentuan suhu optimum</w:t>
      </w:r>
      <w:r w:rsidR="00C01712">
        <w:rPr>
          <w:rFonts w:ascii="Arial" w:hAnsi="Arial" w:cs="Arial"/>
          <w:color w:val="000000"/>
          <w:spacing w:val="-3"/>
          <w:sz w:val="20"/>
          <w:szCs w:val="20"/>
        </w:rPr>
        <w:t xml:space="preserve"> </w:t>
      </w:r>
      <w:r w:rsidRPr="001C363A">
        <w:rPr>
          <w:rFonts w:ascii="Arial" w:hAnsi="Arial" w:cs="Arial"/>
          <w:color w:val="000000"/>
          <w:spacing w:val="-3"/>
          <w:sz w:val="20"/>
          <w:szCs w:val="20"/>
        </w:rPr>
        <w:t>dan penentuan konsentrasi subtrat optimum.</w:t>
      </w:r>
    </w:p>
    <w:p w14:paraId="03C799E7" w14:textId="21535C4D"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Karakterisasi suhu</w:t>
      </w:r>
    </w:p>
    <w:p w14:paraId="1B67DFE1" w14:textId="2D2BC3FA" w:rsidR="001C363A" w:rsidRPr="001C363A" w:rsidRDefault="001C363A" w:rsidP="006F2541">
      <w:pPr>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Karakterisasi suhu dilakukan dengan</w:t>
      </w:r>
      <w:r w:rsidR="00C01712">
        <w:rPr>
          <w:rFonts w:ascii="Arial" w:hAnsi="Arial" w:cs="Arial"/>
          <w:color w:val="000000"/>
          <w:spacing w:val="-3"/>
          <w:sz w:val="20"/>
          <w:szCs w:val="20"/>
        </w:rPr>
        <w:t xml:space="preserve"> </w:t>
      </w:r>
      <w:r w:rsidRPr="001C363A">
        <w:rPr>
          <w:rFonts w:ascii="Arial" w:hAnsi="Arial" w:cs="Arial"/>
          <w:color w:val="000000"/>
          <w:spacing w:val="-3"/>
          <w:sz w:val="20"/>
          <w:szCs w:val="20"/>
        </w:rPr>
        <w:t>variasi suhu inkubasi pada saat pengujian akti</w:t>
      </w:r>
      <w:r w:rsidR="00C01712">
        <w:rPr>
          <w:rFonts w:ascii="Arial" w:hAnsi="Arial" w:cs="Arial"/>
          <w:color w:val="000000"/>
          <w:spacing w:val="-3"/>
          <w:sz w:val="20"/>
          <w:szCs w:val="20"/>
        </w:rPr>
        <w:t>v</w:t>
      </w:r>
      <w:r w:rsidRPr="001C363A">
        <w:rPr>
          <w:rFonts w:ascii="Arial" w:hAnsi="Arial" w:cs="Arial"/>
          <w:color w:val="000000"/>
          <w:spacing w:val="-3"/>
          <w:sz w:val="20"/>
          <w:szCs w:val="20"/>
        </w:rPr>
        <w:t xml:space="preserve">itas katepsin dengan suhu 40, 50, 60 dan 70 °C. </w:t>
      </w:r>
      <w:r w:rsidR="00C01712">
        <w:rPr>
          <w:rFonts w:ascii="Arial" w:hAnsi="Arial" w:cs="Arial"/>
          <w:color w:val="000000"/>
          <w:spacing w:val="-3"/>
          <w:sz w:val="20"/>
          <w:szCs w:val="20"/>
        </w:rPr>
        <w:t>P</w:t>
      </w:r>
      <w:r w:rsidRPr="001C363A">
        <w:rPr>
          <w:rFonts w:ascii="Arial" w:hAnsi="Arial" w:cs="Arial"/>
          <w:color w:val="000000"/>
          <w:spacing w:val="-3"/>
          <w:sz w:val="20"/>
          <w:szCs w:val="20"/>
        </w:rPr>
        <w:t>engujian hemoglobin sebagai subtrat dibuat dengan konsentrasi 2% pH 2. Sebanyak 0,5 m</w:t>
      </w:r>
      <w:r w:rsidR="00C01712">
        <w:rPr>
          <w:rFonts w:ascii="Arial" w:hAnsi="Arial" w:cs="Arial"/>
          <w:color w:val="000000"/>
          <w:spacing w:val="-3"/>
          <w:sz w:val="20"/>
          <w:szCs w:val="20"/>
        </w:rPr>
        <w:t>L</w:t>
      </w:r>
      <w:r w:rsidRPr="001C363A">
        <w:rPr>
          <w:rFonts w:ascii="Arial" w:hAnsi="Arial" w:cs="Arial"/>
          <w:color w:val="000000"/>
          <w:spacing w:val="-3"/>
          <w:sz w:val="20"/>
          <w:szCs w:val="20"/>
        </w:rPr>
        <w:t xml:space="preserve"> dari larutan subtrat, 0,1 mL larutan buffer Tris HCl 0,1 M</w:t>
      </w:r>
      <w:r w:rsidR="00C01712">
        <w:rPr>
          <w:rFonts w:ascii="Arial" w:hAnsi="Arial" w:cs="Arial"/>
          <w:color w:val="000000"/>
          <w:spacing w:val="-3"/>
          <w:sz w:val="20"/>
          <w:szCs w:val="20"/>
        </w:rPr>
        <w:t xml:space="preserve"> </w:t>
      </w:r>
      <w:r w:rsidRPr="001C363A">
        <w:rPr>
          <w:rFonts w:ascii="Arial" w:hAnsi="Arial" w:cs="Arial"/>
          <w:color w:val="000000"/>
          <w:spacing w:val="-3"/>
          <w:sz w:val="20"/>
          <w:szCs w:val="20"/>
        </w:rPr>
        <w:t>pH 7,4 diinkubasi dengan 0,1 mL larutan enzim pada variasi suhu 40, 50, 60 dan 70 °C selama 10 menit.  Reaksi dihentikan dengan penambahan 2 ml TCA 5% (w/v). Campuran disaring dan 1 mL filtrat hasil penyaringan di tambah 1 m</w:t>
      </w:r>
      <w:r w:rsidR="00B56F31">
        <w:rPr>
          <w:rFonts w:ascii="Arial" w:hAnsi="Arial" w:cs="Arial"/>
          <w:color w:val="000000"/>
          <w:spacing w:val="-3"/>
          <w:sz w:val="20"/>
          <w:szCs w:val="20"/>
        </w:rPr>
        <w:t>L</w:t>
      </w:r>
      <w:r w:rsidRPr="001C363A">
        <w:rPr>
          <w:rFonts w:ascii="Arial" w:hAnsi="Arial" w:cs="Arial"/>
          <w:color w:val="000000"/>
          <w:spacing w:val="-3"/>
          <w:sz w:val="20"/>
          <w:szCs w:val="20"/>
        </w:rPr>
        <w:t xml:space="preserve"> pere</w:t>
      </w:r>
      <w:r w:rsidR="00B56F31">
        <w:rPr>
          <w:rFonts w:ascii="Arial" w:hAnsi="Arial" w:cs="Arial"/>
          <w:color w:val="000000"/>
          <w:spacing w:val="-3"/>
          <w:sz w:val="20"/>
          <w:szCs w:val="20"/>
        </w:rPr>
        <w:t>a</w:t>
      </w:r>
      <w:r w:rsidRPr="001C363A">
        <w:rPr>
          <w:rFonts w:ascii="Arial" w:hAnsi="Arial" w:cs="Arial"/>
          <w:color w:val="000000"/>
          <w:spacing w:val="-3"/>
          <w:sz w:val="20"/>
          <w:szCs w:val="20"/>
        </w:rPr>
        <w:t>ksi folin</w:t>
      </w:r>
      <w:r w:rsidR="00B56F31">
        <w:rPr>
          <w:rFonts w:ascii="Arial" w:hAnsi="Arial" w:cs="Arial"/>
          <w:color w:val="000000"/>
          <w:spacing w:val="-3"/>
          <w:sz w:val="20"/>
          <w:szCs w:val="20"/>
        </w:rPr>
        <w:t>,</w:t>
      </w:r>
      <w:r w:rsidRPr="001C363A">
        <w:rPr>
          <w:rFonts w:ascii="Arial" w:hAnsi="Arial" w:cs="Arial"/>
          <w:color w:val="000000"/>
          <w:spacing w:val="-3"/>
          <w:sz w:val="20"/>
          <w:szCs w:val="20"/>
        </w:rPr>
        <w:t xml:space="preserve"> </w:t>
      </w:r>
      <w:r w:rsidR="00B56F31">
        <w:rPr>
          <w:rFonts w:ascii="Arial" w:hAnsi="Arial" w:cs="Arial"/>
          <w:color w:val="000000"/>
          <w:spacing w:val="-3"/>
          <w:sz w:val="20"/>
          <w:szCs w:val="20"/>
        </w:rPr>
        <w:t>s</w:t>
      </w:r>
      <w:r w:rsidRPr="001C363A">
        <w:rPr>
          <w:rFonts w:ascii="Arial" w:hAnsi="Arial" w:cs="Arial"/>
          <w:color w:val="000000"/>
          <w:spacing w:val="-3"/>
          <w:sz w:val="20"/>
          <w:szCs w:val="20"/>
        </w:rPr>
        <w:t>elanjutnya diinkubasi kembali pada suhu 37 °C selama 10 menit. Campuran kemudian diukur dengan spektrofotometer pada panjang gelombang 750 nm. Selain itu, dilakukan pula pengukuran untuk larutan blanko dan larutan standar dengan prosedur yang sama seperti larutan sampel hanya untuk larutan blanko dan larutan standar enzimnya digantikan dengan aquades dan tirosin.</w:t>
      </w:r>
    </w:p>
    <w:p w14:paraId="045698DF" w14:textId="02166DFB"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Karakterisasi konsentrasi subtrat</w:t>
      </w:r>
    </w:p>
    <w:p w14:paraId="4FFA9B5B" w14:textId="38AB3EA2" w:rsidR="00E94489" w:rsidRPr="006F2541" w:rsidRDefault="001C363A" w:rsidP="006F2541">
      <w:pPr>
        <w:spacing w:after="0" w:line="360" w:lineRule="auto"/>
        <w:ind w:firstLine="709"/>
        <w:jc w:val="both"/>
        <w:rPr>
          <w:rFonts w:ascii="Arial" w:hAnsi="Arial" w:cs="Arial"/>
          <w:sz w:val="20"/>
          <w:szCs w:val="20"/>
        </w:rPr>
      </w:pPr>
      <w:r w:rsidRPr="001C363A">
        <w:rPr>
          <w:rFonts w:ascii="Arial" w:hAnsi="Arial" w:cs="Arial"/>
          <w:sz w:val="20"/>
          <w:szCs w:val="20"/>
        </w:rPr>
        <w:t xml:space="preserve">Karakterisasi konsentrasi substrat dilakukan dengan mengubah konsentrasi substrat hemoglobin dengan variasi (0,5%, 1%, 1,5%, dan 2%, 2,5%, 3%, 3,5%, dan 4% b/v). Pada </w:t>
      </w:r>
      <w:r w:rsidR="00B56F31">
        <w:rPr>
          <w:rFonts w:ascii="Arial" w:hAnsi="Arial" w:cs="Arial"/>
          <w:sz w:val="20"/>
          <w:szCs w:val="20"/>
        </w:rPr>
        <w:t>saat</w:t>
      </w:r>
      <w:r w:rsidRPr="001C363A">
        <w:rPr>
          <w:rFonts w:ascii="Arial" w:hAnsi="Arial" w:cs="Arial"/>
          <w:sz w:val="20"/>
          <w:szCs w:val="20"/>
        </w:rPr>
        <w:t xml:space="preserve"> pengujian hemoglobin sebagai substratnya dibuat dengan konsentrasi </w:t>
      </w:r>
      <w:r w:rsidR="00B56F31">
        <w:rPr>
          <w:rFonts w:ascii="Arial" w:hAnsi="Arial" w:cs="Arial"/>
          <w:sz w:val="20"/>
          <w:szCs w:val="20"/>
        </w:rPr>
        <w:t>(</w:t>
      </w:r>
      <w:r w:rsidRPr="001C363A">
        <w:rPr>
          <w:rFonts w:ascii="Arial" w:hAnsi="Arial" w:cs="Arial"/>
          <w:sz w:val="20"/>
          <w:szCs w:val="20"/>
        </w:rPr>
        <w:t>0,5%, 1%, 1,5%, dan 2%, 2,5%, 3%, 3,5% , dan 4%) pH 2. Sebanyak 0,5 mL dari larutan substrat 0,1 mL larutan bufer Tris HCl 0,1 M pH 7,4 diinkubasi dengan 0,</w:t>
      </w:r>
      <w:r w:rsidR="006F2541">
        <w:rPr>
          <w:rFonts w:ascii="Arial" w:hAnsi="Arial" w:cs="Arial"/>
          <w:sz w:val="20"/>
          <w:szCs w:val="20"/>
        </w:rPr>
        <w:t>1 mL larutan enzim pada suhu 37</w:t>
      </w:r>
      <w:r w:rsidRPr="00B56F31">
        <w:rPr>
          <w:rFonts w:ascii="Arial" w:hAnsi="Arial" w:cs="Arial"/>
          <w:sz w:val="20"/>
          <w:szCs w:val="20"/>
          <w:vertAlign w:val="superscript"/>
        </w:rPr>
        <w:t>o</w:t>
      </w:r>
      <w:r w:rsidRPr="001C363A">
        <w:rPr>
          <w:rFonts w:ascii="Arial" w:hAnsi="Arial" w:cs="Arial"/>
          <w:sz w:val="20"/>
          <w:szCs w:val="20"/>
        </w:rPr>
        <w:t xml:space="preserve">C selama 10 menit. Reaksi dihentikan dengan penambahan 2 mL TCA 5% </w:t>
      </w:r>
      <w:r w:rsidRPr="001C363A">
        <w:rPr>
          <w:rFonts w:ascii="Arial" w:hAnsi="Arial" w:cs="Arial"/>
          <w:sz w:val="20"/>
          <w:szCs w:val="20"/>
        </w:rPr>
        <w:lastRenderedPageBreak/>
        <w:t>(w/v). Campuran disaring dan 1 mL filtrat hasil penyaringan ditambah 1 mL pere</w:t>
      </w:r>
      <w:r w:rsidR="00B56F31">
        <w:rPr>
          <w:rFonts w:ascii="Arial" w:hAnsi="Arial" w:cs="Arial"/>
          <w:sz w:val="20"/>
          <w:szCs w:val="20"/>
        </w:rPr>
        <w:t>a</w:t>
      </w:r>
      <w:r w:rsidRPr="001C363A">
        <w:rPr>
          <w:rFonts w:ascii="Arial" w:hAnsi="Arial" w:cs="Arial"/>
          <w:sz w:val="20"/>
          <w:szCs w:val="20"/>
        </w:rPr>
        <w:t>ksi folin</w:t>
      </w:r>
      <w:r w:rsidR="00B56F31">
        <w:rPr>
          <w:rFonts w:ascii="Arial" w:hAnsi="Arial" w:cs="Arial"/>
          <w:sz w:val="20"/>
          <w:szCs w:val="20"/>
        </w:rPr>
        <w:t>, s</w:t>
      </w:r>
      <w:r w:rsidRPr="001C363A">
        <w:rPr>
          <w:rFonts w:ascii="Arial" w:hAnsi="Arial" w:cs="Arial"/>
          <w:sz w:val="20"/>
          <w:szCs w:val="20"/>
        </w:rPr>
        <w:t xml:space="preserve">elanjutnya </w:t>
      </w:r>
      <w:r w:rsidR="009E2BB9">
        <w:rPr>
          <w:rFonts w:ascii="Arial" w:hAnsi="Arial" w:cs="Arial"/>
          <w:sz w:val="20"/>
          <w:szCs w:val="20"/>
        </w:rPr>
        <w:t>diinkubasi kembali pada suhu 37</w:t>
      </w:r>
      <w:r w:rsidRPr="001C363A">
        <w:rPr>
          <w:rFonts w:ascii="Arial" w:hAnsi="Arial" w:cs="Arial"/>
          <w:sz w:val="20"/>
          <w:szCs w:val="20"/>
        </w:rPr>
        <w:t>°C selama 20 menit. Campuran kemudian diukur dengan spektrofotometer pada panjang gelombang 750 nm. Selain itu, dilakukan pula pengukuran untuk larutan blanko dan larutan standar dengan prosedur yang sama seperti larutan sampel hanya untuk larutan blanko dan larutan standar enzimnya digantikan dengan akuades dan tirosin.</w:t>
      </w:r>
    </w:p>
    <w:p w14:paraId="17497953" w14:textId="23E980B0"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Analisis</w:t>
      </w:r>
    </w:p>
    <w:p w14:paraId="78C026B6" w14:textId="5AFF08FA"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Akti</w:t>
      </w:r>
      <w:r w:rsidR="00B56F31">
        <w:rPr>
          <w:rFonts w:ascii="Arial" w:hAnsi="Arial" w:cs="Arial"/>
          <w:b/>
          <w:bCs/>
          <w:color w:val="000000"/>
          <w:spacing w:val="-3"/>
          <w:sz w:val="20"/>
          <w:szCs w:val="20"/>
        </w:rPr>
        <w:t>v</w:t>
      </w:r>
      <w:r w:rsidRPr="001C363A">
        <w:rPr>
          <w:rFonts w:ascii="Arial" w:hAnsi="Arial" w:cs="Arial"/>
          <w:b/>
          <w:bCs/>
          <w:color w:val="000000"/>
          <w:spacing w:val="-3"/>
          <w:sz w:val="20"/>
          <w:szCs w:val="20"/>
        </w:rPr>
        <w:t xml:space="preserve">itas katepsin (Dinu </w:t>
      </w:r>
      <w:r w:rsidRPr="001C363A">
        <w:rPr>
          <w:rFonts w:ascii="Arial" w:hAnsi="Arial" w:cs="Arial"/>
          <w:b/>
          <w:bCs/>
          <w:i/>
          <w:color w:val="000000"/>
          <w:spacing w:val="-3"/>
          <w:sz w:val="20"/>
          <w:szCs w:val="20"/>
        </w:rPr>
        <w:t>et al.</w:t>
      </w:r>
      <w:r w:rsidRPr="001C363A">
        <w:rPr>
          <w:rFonts w:ascii="Arial" w:hAnsi="Arial" w:cs="Arial"/>
          <w:b/>
          <w:bCs/>
          <w:color w:val="000000"/>
          <w:spacing w:val="-3"/>
          <w:sz w:val="20"/>
          <w:szCs w:val="20"/>
        </w:rPr>
        <w:t xml:space="preserve"> 2002)</w:t>
      </w:r>
    </w:p>
    <w:p w14:paraId="7E9A11D8" w14:textId="17D7656F" w:rsidR="001C363A" w:rsidRPr="001C363A" w:rsidRDefault="001C363A" w:rsidP="001C363A">
      <w:pPr>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Akti</w:t>
      </w:r>
      <w:r w:rsidR="00B56F31">
        <w:rPr>
          <w:rFonts w:ascii="Arial" w:hAnsi="Arial" w:cs="Arial"/>
          <w:color w:val="000000"/>
          <w:spacing w:val="-3"/>
          <w:sz w:val="20"/>
          <w:szCs w:val="20"/>
        </w:rPr>
        <w:t>vi</w:t>
      </w:r>
      <w:r w:rsidRPr="001C363A">
        <w:rPr>
          <w:rFonts w:ascii="Arial" w:hAnsi="Arial" w:cs="Arial"/>
          <w:color w:val="000000"/>
          <w:spacing w:val="-3"/>
          <w:sz w:val="20"/>
          <w:szCs w:val="20"/>
        </w:rPr>
        <w:t>tas proteolitik dari katepin diuji menggunakan hemoglobin sebagai subtratnya dengan konsentrasi 2% pH 2. Sebanyak 0,5 mL dari larutan subtrat 0,1 mL larutan buffer Tris HCl 0,1 M pH 7,4 di inkubasi dengan 0,1 mL larutan enzim pada suhu 37 °C selama 10 menit.  Reaksi dihentikan dengan penambahan 2 mL TCA 5% (w/v). Campuran disaring dan 1 ml filtrat hasil penyaringan di tambah 1 mL pereksi folin. Campuran kemudian diukur dengan spektrofotometer pada panjang gelombang 750 nm.  Selain itu, dilakukan pula pengukuran untuk larutan blanko dan larutan standar dengan prosedur yang sama seperti larutan sampel hanya untuk larutan blanko dan larutan standar enzimnya digantikan dengan aquades dan tirosin. Unit akti</w:t>
      </w:r>
      <w:r w:rsidR="00B56F31">
        <w:rPr>
          <w:rFonts w:ascii="Arial" w:hAnsi="Arial" w:cs="Arial"/>
          <w:color w:val="000000"/>
          <w:spacing w:val="-3"/>
          <w:sz w:val="20"/>
          <w:szCs w:val="20"/>
        </w:rPr>
        <w:t>v</w:t>
      </w:r>
      <w:r w:rsidRPr="001C363A">
        <w:rPr>
          <w:rFonts w:ascii="Arial" w:hAnsi="Arial" w:cs="Arial"/>
          <w:color w:val="000000"/>
          <w:spacing w:val="-3"/>
          <w:sz w:val="20"/>
          <w:szCs w:val="20"/>
        </w:rPr>
        <w:t>itas di definisikan sebagai banyaknya enzim yang dapat mengubah subtrat menjadi 1 µmol tirosin dalam 1 menit.</w:t>
      </w:r>
    </w:p>
    <w:p w14:paraId="77AB83E0" w14:textId="6C45686C" w:rsidR="001C363A" w:rsidRPr="001C363A" w:rsidRDefault="001C363A" w:rsidP="001C363A">
      <w:pPr>
        <w:spacing w:after="0" w:line="360" w:lineRule="auto"/>
        <w:ind w:firstLine="567"/>
        <w:jc w:val="both"/>
        <w:rPr>
          <w:rFonts w:ascii="Arial" w:hAnsi="Arial" w:cs="Arial"/>
          <w:color w:val="000000"/>
          <w:spacing w:val="-3"/>
          <w:sz w:val="20"/>
          <w:szCs w:val="20"/>
        </w:rPr>
      </w:pPr>
      <w:r w:rsidRPr="001C363A">
        <w:rPr>
          <w:rFonts w:ascii="Arial" w:hAnsi="Arial" w:cs="Arial"/>
          <w:noProof/>
          <w:sz w:val="20"/>
          <w:szCs w:val="20"/>
          <w:lang w:eastAsia="id-ID"/>
        </w:rPr>
        <w:drawing>
          <wp:anchor distT="0" distB="0" distL="114300" distR="114300" simplePos="0" relativeHeight="251681792" behindDoc="1" locked="0" layoutInCell="1" allowOverlap="1" wp14:anchorId="001F2F55" wp14:editId="47678634">
            <wp:simplePos x="0" y="0"/>
            <wp:positionH relativeFrom="column">
              <wp:posOffset>360045</wp:posOffset>
            </wp:positionH>
            <wp:positionV relativeFrom="paragraph">
              <wp:posOffset>283845</wp:posOffset>
            </wp:positionV>
            <wp:extent cx="2286000" cy="381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BEBA8EAE-BF5A-486C-A8C5-ECC9F3942E4B}">
                          <a14:imgProps xmlns:a14="http://schemas.microsoft.com/office/drawing/2010/main">
                            <a14:imgLayer r:embed="rId7">
                              <a14:imgEffect>
                                <a14:brightnessContrast bright="-4000" contrast="67000"/>
                              </a14:imgEffect>
                            </a14:imgLayer>
                          </a14:imgProps>
                        </a:ext>
                        <a:ext uri="{28A0092B-C50C-407E-A947-70E740481C1C}">
                          <a14:useLocalDpi xmlns:a14="http://schemas.microsoft.com/office/drawing/2010/main" val="0"/>
                        </a:ext>
                      </a:extLst>
                    </a:blip>
                    <a:stretch>
                      <a:fillRect/>
                    </a:stretch>
                  </pic:blipFill>
                  <pic:spPr>
                    <a:xfrm>
                      <a:off x="0" y="0"/>
                      <a:ext cx="2286000" cy="381000"/>
                    </a:xfrm>
                    <a:prstGeom prst="rect">
                      <a:avLst/>
                    </a:prstGeom>
                  </pic:spPr>
                </pic:pic>
              </a:graphicData>
            </a:graphic>
          </wp:anchor>
        </w:drawing>
      </w:r>
      <w:r w:rsidRPr="001C363A">
        <w:rPr>
          <w:rFonts w:ascii="Arial" w:hAnsi="Arial" w:cs="Arial"/>
          <w:color w:val="000000"/>
          <w:spacing w:val="-3"/>
          <w:sz w:val="20"/>
          <w:szCs w:val="20"/>
        </w:rPr>
        <w:t>Akti</w:t>
      </w:r>
      <w:r w:rsidR="00B56F31">
        <w:rPr>
          <w:rFonts w:ascii="Arial" w:hAnsi="Arial" w:cs="Arial"/>
          <w:color w:val="000000"/>
          <w:spacing w:val="-3"/>
          <w:sz w:val="20"/>
          <w:szCs w:val="20"/>
        </w:rPr>
        <w:t>v</w:t>
      </w:r>
      <w:r w:rsidRPr="001C363A">
        <w:rPr>
          <w:rFonts w:ascii="Arial" w:hAnsi="Arial" w:cs="Arial"/>
          <w:color w:val="000000"/>
          <w:spacing w:val="-3"/>
          <w:sz w:val="20"/>
          <w:szCs w:val="20"/>
        </w:rPr>
        <w:t>itas enzim katepsin dapat dihitung dengan rumus berikut :</w:t>
      </w:r>
    </w:p>
    <w:p w14:paraId="09EF24AF" w14:textId="77777777" w:rsidR="001C363A" w:rsidRPr="001C363A" w:rsidRDefault="001C363A" w:rsidP="001C363A">
      <w:pPr>
        <w:spacing w:after="0" w:line="360" w:lineRule="auto"/>
        <w:ind w:firstLine="567"/>
        <w:jc w:val="both"/>
        <w:rPr>
          <w:rFonts w:ascii="Arial" w:hAnsi="Arial" w:cs="Arial"/>
          <w:color w:val="000000"/>
          <w:spacing w:val="-3"/>
          <w:sz w:val="20"/>
          <w:szCs w:val="20"/>
        </w:rPr>
      </w:pPr>
    </w:p>
    <w:p w14:paraId="365F0E3D" w14:textId="77777777" w:rsidR="001C363A" w:rsidRPr="001C363A" w:rsidRDefault="001C363A" w:rsidP="001C363A">
      <w:pPr>
        <w:spacing w:after="0" w:line="360" w:lineRule="auto"/>
        <w:jc w:val="both"/>
        <w:rPr>
          <w:rFonts w:ascii="Arial" w:hAnsi="Arial" w:cs="Arial"/>
          <w:color w:val="000000"/>
          <w:spacing w:val="-3"/>
          <w:sz w:val="20"/>
          <w:szCs w:val="20"/>
        </w:rPr>
      </w:pPr>
    </w:p>
    <w:p w14:paraId="5E96BFF2" w14:textId="77777777" w:rsidR="001C363A" w:rsidRDefault="001C363A" w:rsidP="001C363A">
      <w:pPr>
        <w:spacing w:after="0" w:line="240" w:lineRule="auto"/>
        <w:jc w:val="both"/>
        <w:rPr>
          <w:rFonts w:ascii="Arial" w:hAnsi="Arial" w:cs="Arial"/>
          <w:color w:val="000000"/>
          <w:spacing w:val="-3"/>
          <w:sz w:val="20"/>
          <w:szCs w:val="20"/>
        </w:rPr>
      </w:pPr>
    </w:p>
    <w:p w14:paraId="77B20AA1" w14:textId="6D9DECEA" w:rsidR="001C363A" w:rsidRPr="001C363A" w:rsidRDefault="001C363A" w:rsidP="001C363A">
      <w:pPr>
        <w:spacing w:after="0" w:line="240" w:lineRule="auto"/>
        <w:jc w:val="both"/>
        <w:rPr>
          <w:rFonts w:ascii="Arial" w:hAnsi="Arial" w:cs="Arial"/>
          <w:color w:val="000000"/>
          <w:spacing w:val="-3"/>
          <w:sz w:val="20"/>
          <w:szCs w:val="20"/>
        </w:rPr>
      </w:pPr>
      <w:r w:rsidRPr="001C363A">
        <w:rPr>
          <w:rFonts w:ascii="Arial" w:hAnsi="Arial" w:cs="Arial"/>
          <w:color w:val="000000"/>
          <w:spacing w:val="-3"/>
          <w:sz w:val="20"/>
          <w:szCs w:val="20"/>
        </w:rPr>
        <w:t>Keterangan :</w:t>
      </w:r>
      <w:r w:rsidRPr="001C363A">
        <w:rPr>
          <w:rFonts w:ascii="Arial" w:hAnsi="Arial" w:cs="Arial"/>
          <w:color w:val="000000"/>
          <w:spacing w:val="-3"/>
          <w:sz w:val="20"/>
          <w:szCs w:val="20"/>
        </w:rPr>
        <w:tab/>
        <w:t>UA</w:t>
      </w:r>
      <w:r w:rsidRPr="001C363A">
        <w:rPr>
          <w:rFonts w:ascii="Arial" w:hAnsi="Arial" w:cs="Arial"/>
          <w:color w:val="000000"/>
          <w:spacing w:val="-3"/>
          <w:sz w:val="20"/>
          <w:szCs w:val="20"/>
        </w:rPr>
        <w:tab/>
        <w:t>= jumlah tirosin yang dihasilkan per ml enzim permenit</w:t>
      </w:r>
    </w:p>
    <w:p w14:paraId="044EC5D7" w14:textId="77777777" w:rsidR="001C363A" w:rsidRPr="001C363A" w:rsidRDefault="001C363A" w:rsidP="001C363A">
      <w:pPr>
        <w:spacing w:after="0" w:line="240" w:lineRule="auto"/>
        <w:jc w:val="both"/>
        <w:rPr>
          <w:rFonts w:ascii="Arial" w:hAnsi="Arial" w:cs="Arial"/>
          <w:color w:val="000000"/>
          <w:spacing w:val="-3"/>
          <w:sz w:val="20"/>
          <w:szCs w:val="20"/>
        </w:rPr>
      </w:pPr>
      <w:r w:rsidRPr="001C363A">
        <w:rPr>
          <w:rFonts w:ascii="Arial" w:hAnsi="Arial" w:cs="Arial"/>
          <w:color w:val="000000"/>
          <w:spacing w:val="-3"/>
          <w:sz w:val="20"/>
          <w:szCs w:val="20"/>
        </w:rPr>
        <w:tab/>
      </w:r>
      <w:r w:rsidRPr="001C363A">
        <w:rPr>
          <w:rFonts w:ascii="Arial" w:hAnsi="Arial" w:cs="Arial"/>
          <w:color w:val="000000"/>
          <w:spacing w:val="-3"/>
          <w:sz w:val="20"/>
          <w:szCs w:val="20"/>
        </w:rPr>
        <w:tab/>
        <w:t>P</w:t>
      </w:r>
      <w:r w:rsidRPr="001C363A">
        <w:rPr>
          <w:rFonts w:ascii="Arial" w:hAnsi="Arial" w:cs="Arial"/>
          <w:color w:val="000000"/>
          <w:spacing w:val="-3"/>
          <w:sz w:val="20"/>
          <w:szCs w:val="20"/>
        </w:rPr>
        <w:tab/>
        <w:t xml:space="preserve">= faktor pengenceran </w:t>
      </w:r>
    </w:p>
    <w:p w14:paraId="5D088C9D" w14:textId="77777777" w:rsidR="001C363A" w:rsidRPr="001C363A" w:rsidRDefault="001C363A" w:rsidP="001C363A">
      <w:pPr>
        <w:spacing w:after="0" w:line="240" w:lineRule="auto"/>
        <w:jc w:val="both"/>
        <w:rPr>
          <w:rFonts w:ascii="Arial" w:hAnsi="Arial" w:cs="Arial"/>
          <w:color w:val="000000"/>
          <w:spacing w:val="-3"/>
          <w:sz w:val="20"/>
          <w:szCs w:val="20"/>
        </w:rPr>
      </w:pPr>
      <w:r w:rsidRPr="001C363A">
        <w:rPr>
          <w:rFonts w:ascii="Arial" w:hAnsi="Arial" w:cs="Arial"/>
          <w:color w:val="000000"/>
          <w:spacing w:val="-3"/>
          <w:sz w:val="20"/>
          <w:szCs w:val="20"/>
        </w:rPr>
        <w:tab/>
      </w:r>
      <w:r w:rsidRPr="001C363A">
        <w:rPr>
          <w:rFonts w:ascii="Arial" w:hAnsi="Arial" w:cs="Arial"/>
          <w:color w:val="000000"/>
          <w:spacing w:val="-3"/>
          <w:sz w:val="20"/>
          <w:szCs w:val="20"/>
        </w:rPr>
        <w:tab/>
        <w:t>T</w:t>
      </w:r>
      <w:r w:rsidRPr="001C363A">
        <w:rPr>
          <w:rFonts w:ascii="Arial" w:hAnsi="Arial" w:cs="Arial"/>
          <w:color w:val="000000"/>
          <w:spacing w:val="-3"/>
          <w:sz w:val="20"/>
          <w:szCs w:val="20"/>
        </w:rPr>
        <w:tab/>
        <w:t>= waktu inkubasi</w:t>
      </w:r>
    </w:p>
    <w:p w14:paraId="2C075620" w14:textId="77777777" w:rsidR="001C363A" w:rsidRPr="001C363A" w:rsidRDefault="001C363A" w:rsidP="001C363A">
      <w:pPr>
        <w:spacing w:after="0" w:line="240" w:lineRule="auto"/>
        <w:jc w:val="both"/>
        <w:rPr>
          <w:rFonts w:ascii="Arial" w:hAnsi="Arial" w:cs="Arial"/>
          <w:color w:val="000000"/>
          <w:spacing w:val="-3"/>
          <w:sz w:val="20"/>
          <w:szCs w:val="20"/>
        </w:rPr>
      </w:pPr>
    </w:p>
    <w:p w14:paraId="307FE377" w14:textId="26071CEC"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Pengukuran konsentrasi protein (Bradford 1976)</w:t>
      </w:r>
    </w:p>
    <w:p w14:paraId="35461DE7" w14:textId="1E3B2094" w:rsidR="001C363A" w:rsidRPr="001C363A" w:rsidRDefault="001C363A" w:rsidP="006F2541">
      <w:pPr>
        <w:spacing w:after="0" w:line="360" w:lineRule="auto"/>
        <w:ind w:firstLine="709"/>
        <w:jc w:val="both"/>
        <w:rPr>
          <w:rFonts w:ascii="Arial" w:hAnsi="Arial" w:cs="Arial"/>
          <w:color w:val="000000"/>
          <w:spacing w:val="-3"/>
          <w:sz w:val="20"/>
          <w:szCs w:val="20"/>
        </w:rPr>
      </w:pPr>
      <w:r w:rsidRPr="001C363A">
        <w:rPr>
          <w:rFonts w:ascii="Arial" w:hAnsi="Arial" w:cs="Arial"/>
          <w:color w:val="000000"/>
          <w:spacing w:val="-3"/>
          <w:sz w:val="20"/>
          <w:szCs w:val="20"/>
        </w:rPr>
        <w:t xml:space="preserve">Konsentrasi protein ditentukan menggunakan metode Bradford dengan </w:t>
      </w:r>
      <w:r w:rsidRPr="001C363A">
        <w:rPr>
          <w:rFonts w:ascii="Arial" w:hAnsi="Arial" w:cs="Arial"/>
          <w:i/>
          <w:color w:val="000000"/>
          <w:spacing w:val="-3"/>
          <w:sz w:val="20"/>
          <w:szCs w:val="20"/>
        </w:rPr>
        <w:t>bovine serum albumin</w:t>
      </w:r>
      <w:r w:rsidRPr="001C363A">
        <w:rPr>
          <w:rFonts w:ascii="Arial" w:hAnsi="Arial" w:cs="Arial"/>
          <w:color w:val="000000"/>
          <w:spacing w:val="-3"/>
          <w:sz w:val="20"/>
          <w:szCs w:val="20"/>
        </w:rPr>
        <w:t xml:space="preserve"> sebagai standar.  Persiapan pereaksi Bradford dilakukan dengan cara melarutkan 5 mg </w:t>
      </w:r>
      <w:r w:rsidRPr="001C363A">
        <w:rPr>
          <w:rFonts w:ascii="Arial" w:hAnsi="Arial" w:cs="Arial"/>
          <w:i/>
          <w:color w:val="000000"/>
          <w:spacing w:val="-3"/>
          <w:sz w:val="20"/>
          <w:szCs w:val="20"/>
        </w:rPr>
        <w:t>coomasie brilliant blue</w:t>
      </w:r>
      <w:r w:rsidRPr="001C363A">
        <w:rPr>
          <w:rFonts w:ascii="Arial" w:hAnsi="Arial" w:cs="Arial"/>
          <w:color w:val="000000"/>
          <w:spacing w:val="-3"/>
          <w:sz w:val="20"/>
          <w:szCs w:val="20"/>
        </w:rPr>
        <w:t xml:space="preserve"> G-250 dalam 2,5 mL etanol 95% (v/v), lalu ditambahkan dengan 5 mL asam fosfat 85% (v/v).  Jika telah larut lalu ditambahkan akuades hingga 250 m</w:t>
      </w:r>
      <w:r w:rsidR="00B56F31">
        <w:rPr>
          <w:rFonts w:ascii="Arial" w:hAnsi="Arial" w:cs="Arial"/>
          <w:color w:val="000000"/>
          <w:spacing w:val="-3"/>
          <w:sz w:val="20"/>
          <w:szCs w:val="20"/>
        </w:rPr>
        <w:t>L</w:t>
      </w:r>
      <w:r w:rsidRPr="001C363A">
        <w:rPr>
          <w:rFonts w:ascii="Arial" w:hAnsi="Arial" w:cs="Arial"/>
          <w:color w:val="000000"/>
          <w:spacing w:val="-3"/>
          <w:sz w:val="20"/>
          <w:szCs w:val="20"/>
        </w:rPr>
        <w:t xml:space="preserve"> dan disaring dengan kertas saring whatman no. 1 dan diencerkan 5 kali sesaat sebelum digunakan.</w:t>
      </w:r>
    </w:p>
    <w:p w14:paraId="00AEEE2D" w14:textId="73DAEE95" w:rsidR="001C363A" w:rsidRDefault="001C363A" w:rsidP="001C363A">
      <w:pPr>
        <w:spacing w:after="0" w:line="360" w:lineRule="auto"/>
        <w:ind w:firstLine="567"/>
        <w:jc w:val="both"/>
        <w:rPr>
          <w:rFonts w:ascii="Arial" w:hAnsi="Arial" w:cs="Arial"/>
          <w:color w:val="000000"/>
          <w:spacing w:val="-3"/>
          <w:sz w:val="20"/>
          <w:szCs w:val="20"/>
        </w:rPr>
      </w:pPr>
      <w:r w:rsidRPr="001C363A">
        <w:rPr>
          <w:rFonts w:ascii="Arial" w:hAnsi="Arial" w:cs="Arial"/>
          <w:color w:val="000000"/>
          <w:spacing w:val="-3"/>
          <w:sz w:val="20"/>
          <w:szCs w:val="20"/>
        </w:rPr>
        <w:t xml:space="preserve">Konsentrasi protein ditentukan menggunakan metode Bradford dengan cara 0,1 mL enzim dimasukkan ke dalam tabung reaksi. Kemudian ditambahkan sebanyak 5 mL pereaksi Bradford, diinkubasi selama 5 menit dan diukur dengan spektrofotometer pada panjang gelombang 595 nm.  </w:t>
      </w:r>
      <w:r w:rsidR="00B56F31">
        <w:rPr>
          <w:rFonts w:ascii="Arial" w:hAnsi="Arial" w:cs="Arial"/>
          <w:color w:val="000000"/>
          <w:spacing w:val="-3"/>
          <w:sz w:val="20"/>
          <w:szCs w:val="20"/>
        </w:rPr>
        <w:t>L</w:t>
      </w:r>
      <w:r w:rsidRPr="001C363A">
        <w:rPr>
          <w:rFonts w:ascii="Arial" w:hAnsi="Arial" w:cs="Arial"/>
          <w:color w:val="000000"/>
          <w:spacing w:val="-3"/>
          <w:sz w:val="20"/>
          <w:szCs w:val="20"/>
        </w:rPr>
        <w:t xml:space="preserve">arutan standar dilakukan sama seperti larutan sampel dengan konsentrasi antara 0,1-1,0 mg/mL. Tahap berikutnya adalah membuat kurva standar dengan absorbansi sebagai ordinat (sumbu y) dan konsentrasi protein sebagai absis (sumbu x). Berdasarkan kurva tersebut dapat di tentukan konsentrasi protein sampel.  Tabel komposisi </w:t>
      </w:r>
      <w:r w:rsidRPr="001C363A">
        <w:rPr>
          <w:rFonts w:ascii="Arial" w:hAnsi="Arial" w:cs="Arial"/>
          <w:color w:val="000000"/>
          <w:spacing w:val="-3"/>
          <w:sz w:val="20"/>
          <w:szCs w:val="20"/>
        </w:rPr>
        <w:lastRenderedPageBreak/>
        <w:t>volume larutan dengan pembuatan larutan standar dengan konsentrasi 0,01-0,3mg/m</w:t>
      </w:r>
      <w:r w:rsidR="00B56F31">
        <w:rPr>
          <w:rFonts w:ascii="Arial" w:hAnsi="Arial" w:cs="Arial"/>
          <w:color w:val="000000"/>
          <w:spacing w:val="-3"/>
          <w:sz w:val="20"/>
          <w:szCs w:val="20"/>
        </w:rPr>
        <w:t>L</w:t>
      </w:r>
      <w:r w:rsidRPr="001C363A">
        <w:rPr>
          <w:rFonts w:ascii="Arial" w:hAnsi="Arial" w:cs="Arial"/>
          <w:color w:val="000000"/>
          <w:spacing w:val="-3"/>
          <w:sz w:val="20"/>
          <w:szCs w:val="20"/>
        </w:rPr>
        <w:t xml:space="preserve"> dari larutan stok BSA konsentrasi 2 mg/mL di sajikan pada Tabel 1.</w:t>
      </w:r>
    </w:p>
    <w:p w14:paraId="57A56582" w14:textId="77777777" w:rsidR="00E94489" w:rsidRDefault="00E94489" w:rsidP="001C363A">
      <w:pPr>
        <w:spacing w:after="0" w:line="360" w:lineRule="auto"/>
        <w:jc w:val="both"/>
        <w:rPr>
          <w:rFonts w:ascii="Arial" w:hAnsi="Arial" w:cs="Arial"/>
          <w:color w:val="000000"/>
          <w:spacing w:val="-3"/>
          <w:sz w:val="20"/>
          <w:szCs w:val="20"/>
        </w:rPr>
      </w:pPr>
    </w:p>
    <w:p w14:paraId="51F3EF04" w14:textId="5C26CD78" w:rsidR="001C363A" w:rsidRPr="001C363A" w:rsidRDefault="001C363A" w:rsidP="001C363A">
      <w:pPr>
        <w:spacing w:after="0" w:line="360" w:lineRule="auto"/>
        <w:jc w:val="both"/>
        <w:rPr>
          <w:rFonts w:ascii="Arial" w:hAnsi="Arial" w:cs="Arial"/>
          <w:color w:val="000000"/>
          <w:spacing w:val="-3"/>
          <w:sz w:val="20"/>
          <w:szCs w:val="20"/>
        </w:rPr>
      </w:pPr>
      <w:r w:rsidRPr="001C363A">
        <w:rPr>
          <w:rFonts w:ascii="Arial" w:hAnsi="Arial" w:cs="Arial"/>
          <w:color w:val="000000"/>
          <w:spacing w:val="-3"/>
          <w:sz w:val="20"/>
          <w:szCs w:val="20"/>
        </w:rPr>
        <w:t>Tabel 1 Pembuatan larutan standar BSA konsentrasi 0.01-0,3 mg/m</w:t>
      </w:r>
      <w:r w:rsidR="00B56F31">
        <w:rPr>
          <w:rFonts w:ascii="Arial" w:hAnsi="Arial" w:cs="Arial"/>
          <w:color w:val="000000"/>
          <w:spacing w:val="-3"/>
          <w:sz w:val="20"/>
          <w:szCs w:val="20"/>
        </w:rPr>
        <w:t>L</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655"/>
        <w:gridCol w:w="2639"/>
        <w:gridCol w:w="2643"/>
      </w:tblGrid>
      <w:tr w:rsidR="001C363A" w:rsidRPr="001C363A" w14:paraId="0B87E224" w14:textId="77777777" w:rsidTr="005544AF">
        <w:tc>
          <w:tcPr>
            <w:tcW w:w="2718" w:type="dxa"/>
            <w:tcBorders>
              <w:top w:val="single" w:sz="4" w:space="0" w:color="000000" w:themeColor="text1"/>
              <w:bottom w:val="single" w:sz="4" w:space="0" w:color="auto"/>
            </w:tcBorders>
          </w:tcPr>
          <w:p w14:paraId="16254EEA" w14:textId="4CA9C9D9"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Konsentrasi BSA (mg/m</w:t>
            </w:r>
            <w:r w:rsidR="00B56F31">
              <w:rPr>
                <w:rFonts w:ascii="Arial" w:hAnsi="Arial" w:cs="Arial"/>
                <w:sz w:val="20"/>
                <w:szCs w:val="20"/>
                <w:lang w:val="id-ID"/>
              </w:rPr>
              <w:t>L</w:t>
            </w:r>
            <w:r w:rsidRPr="001C363A">
              <w:rPr>
                <w:rFonts w:ascii="Arial" w:hAnsi="Arial" w:cs="Arial"/>
                <w:sz w:val="20"/>
                <w:szCs w:val="20"/>
                <w:lang w:val="id-ID"/>
              </w:rPr>
              <w:t>)</w:t>
            </w:r>
          </w:p>
        </w:tc>
        <w:tc>
          <w:tcPr>
            <w:tcW w:w="2719" w:type="dxa"/>
            <w:tcBorders>
              <w:top w:val="single" w:sz="4" w:space="0" w:color="000000" w:themeColor="text1"/>
              <w:bottom w:val="single" w:sz="4" w:space="0" w:color="auto"/>
            </w:tcBorders>
          </w:tcPr>
          <w:p w14:paraId="324C7A67" w14:textId="4FB91173" w:rsidR="001C363A" w:rsidRPr="001C363A" w:rsidRDefault="001C363A" w:rsidP="00B56F31">
            <w:pPr>
              <w:spacing w:after="0" w:line="240" w:lineRule="auto"/>
              <w:jc w:val="both"/>
              <w:rPr>
                <w:rFonts w:ascii="Arial" w:hAnsi="Arial" w:cs="Arial"/>
                <w:sz w:val="20"/>
                <w:szCs w:val="20"/>
                <w:lang w:val="id-ID"/>
              </w:rPr>
            </w:pPr>
            <w:r w:rsidRPr="001C363A">
              <w:rPr>
                <w:rFonts w:ascii="Arial" w:hAnsi="Arial" w:cs="Arial"/>
                <w:sz w:val="20"/>
                <w:szCs w:val="20"/>
                <w:lang w:val="id-ID"/>
              </w:rPr>
              <w:t>Volume BSA</w:t>
            </w:r>
            <w:r w:rsidR="00B56F31">
              <w:rPr>
                <w:rFonts w:ascii="Arial" w:hAnsi="Arial" w:cs="Arial"/>
                <w:sz w:val="20"/>
                <w:szCs w:val="20"/>
                <w:lang w:val="id-ID"/>
              </w:rPr>
              <w:t xml:space="preserve"> </w:t>
            </w:r>
            <w:r w:rsidRPr="001C363A">
              <w:rPr>
                <w:rFonts w:ascii="Arial" w:hAnsi="Arial" w:cs="Arial"/>
                <w:sz w:val="20"/>
                <w:szCs w:val="20"/>
                <w:lang w:val="id-ID"/>
              </w:rPr>
              <w:t>(m</w:t>
            </w:r>
            <w:r w:rsidR="00B56F31">
              <w:rPr>
                <w:rFonts w:ascii="Arial" w:hAnsi="Arial" w:cs="Arial"/>
                <w:sz w:val="20"/>
                <w:szCs w:val="20"/>
                <w:lang w:val="id-ID"/>
              </w:rPr>
              <w:t>L</w:t>
            </w:r>
            <w:r w:rsidRPr="001C363A">
              <w:rPr>
                <w:rFonts w:ascii="Arial" w:hAnsi="Arial" w:cs="Arial"/>
                <w:sz w:val="20"/>
                <w:szCs w:val="20"/>
                <w:lang w:val="id-ID"/>
              </w:rPr>
              <w:t>)</w:t>
            </w:r>
          </w:p>
        </w:tc>
        <w:tc>
          <w:tcPr>
            <w:tcW w:w="2719" w:type="dxa"/>
            <w:tcBorders>
              <w:top w:val="single" w:sz="4" w:space="0" w:color="000000" w:themeColor="text1"/>
              <w:bottom w:val="single" w:sz="4" w:space="0" w:color="auto"/>
            </w:tcBorders>
          </w:tcPr>
          <w:p w14:paraId="1DC78D63" w14:textId="0E830A7B" w:rsidR="001C363A" w:rsidRPr="001C363A" w:rsidRDefault="001C363A" w:rsidP="00B56F31">
            <w:pPr>
              <w:spacing w:after="0" w:line="240" w:lineRule="auto"/>
              <w:jc w:val="both"/>
              <w:rPr>
                <w:rFonts w:ascii="Arial" w:hAnsi="Arial" w:cs="Arial"/>
                <w:sz w:val="20"/>
                <w:szCs w:val="20"/>
                <w:lang w:val="id-ID"/>
              </w:rPr>
            </w:pPr>
            <w:r w:rsidRPr="001C363A">
              <w:rPr>
                <w:rFonts w:ascii="Arial" w:hAnsi="Arial" w:cs="Arial"/>
                <w:sz w:val="20"/>
                <w:szCs w:val="20"/>
                <w:lang w:val="id-ID"/>
              </w:rPr>
              <w:t>Volume akuades</w:t>
            </w:r>
            <w:r w:rsidR="00B56F31">
              <w:rPr>
                <w:rFonts w:ascii="Arial" w:hAnsi="Arial" w:cs="Arial"/>
                <w:sz w:val="20"/>
                <w:szCs w:val="20"/>
                <w:lang w:val="id-ID"/>
              </w:rPr>
              <w:t xml:space="preserve"> </w:t>
            </w:r>
            <w:r w:rsidRPr="001C363A">
              <w:rPr>
                <w:rFonts w:ascii="Arial" w:hAnsi="Arial" w:cs="Arial"/>
                <w:sz w:val="20"/>
                <w:szCs w:val="20"/>
                <w:lang w:val="id-ID"/>
              </w:rPr>
              <w:t>(m</w:t>
            </w:r>
            <w:r w:rsidR="00B56F31">
              <w:rPr>
                <w:rFonts w:ascii="Arial" w:hAnsi="Arial" w:cs="Arial"/>
                <w:sz w:val="20"/>
                <w:szCs w:val="20"/>
                <w:lang w:val="id-ID"/>
              </w:rPr>
              <w:t>L</w:t>
            </w:r>
            <w:r w:rsidRPr="001C363A">
              <w:rPr>
                <w:rFonts w:ascii="Arial" w:hAnsi="Arial" w:cs="Arial"/>
                <w:sz w:val="20"/>
                <w:szCs w:val="20"/>
                <w:lang w:val="id-ID"/>
              </w:rPr>
              <w:t>)</w:t>
            </w:r>
          </w:p>
        </w:tc>
      </w:tr>
      <w:tr w:rsidR="001C363A" w:rsidRPr="001C363A" w14:paraId="3BC9610A" w14:textId="77777777" w:rsidTr="005544AF">
        <w:tc>
          <w:tcPr>
            <w:tcW w:w="2718" w:type="dxa"/>
            <w:tcBorders>
              <w:top w:val="single" w:sz="4" w:space="0" w:color="auto"/>
            </w:tcBorders>
          </w:tcPr>
          <w:p w14:paraId="76FB2404"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0,01</w:t>
            </w:r>
          </w:p>
        </w:tc>
        <w:tc>
          <w:tcPr>
            <w:tcW w:w="2719" w:type="dxa"/>
            <w:tcBorders>
              <w:top w:val="single" w:sz="4" w:space="0" w:color="auto"/>
            </w:tcBorders>
          </w:tcPr>
          <w:p w14:paraId="1BA19C59"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0,01</w:t>
            </w:r>
          </w:p>
        </w:tc>
        <w:tc>
          <w:tcPr>
            <w:tcW w:w="2719" w:type="dxa"/>
            <w:tcBorders>
              <w:top w:val="single" w:sz="4" w:space="0" w:color="auto"/>
            </w:tcBorders>
          </w:tcPr>
          <w:p w14:paraId="21F7D594"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1,99</w:t>
            </w:r>
          </w:p>
        </w:tc>
      </w:tr>
      <w:tr w:rsidR="001C363A" w:rsidRPr="001C363A" w14:paraId="444419F9" w14:textId="77777777" w:rsidTr="005544AF">
        <w:tc>
          <w:tcPr>
            <w:tcW w:w="2718" w:type="dxa"/>
          </w:tcPr>
          <w:p w14:paraId="379C810B"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0,02</w:t>
            </w:r>
          </w:p>
        </w:tc>
        <w:tc>
          <w:tcPr>
            <w:tcW w:w="2719" w:type="dxa"/>
          </w:tcPr>
          <w:p w14:paraId="0A0F569F"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0,02</w:t>
            </w:r>
          </w:p>
        </w:tc>
        <w:tc>
          <w:tcPr>
            <w:tcW w:w="2719" w:type="dxa"/>
          </w:tcPr>
          <w:p w14:paraId="097ABA27"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1,98</w:t>
            </w:r>
          </w:p>
        </w:tc>
      </w:tr>
      <w:tr w:rsidR="001C363A" w:rsidRPr="001C363A" w14:paraId="7E34AC65" w14:textId="77777777" w:rsidTr="005544AF">
        <w:tc>
          <w:tcPr>
            <w:tcW w:w="2718" w:type="dxa"/>
          </w:tcPr>
          <w:p w14:paraId="03A53AF4"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0,03</w:t>
            </w:r>
          </w:p>
        </w:tc>
        <w:tc>
          <w:tcPr>
            <w:tcW w:w="2719" w:type="dxa"/>
          </w:tcPr>
          <w:p w14:paraId="74D35FC7"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0,03</w:t>
            </w:r>
          </w:p>
        </w:tc>
        <w:tc>
          <w:tcPr>
            <w:tcW w:w="2719" w:type="dxa"/>
          </w:tcPr>
          <w:p w14:paraId="6C0E5DE3"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1,97</w:t>
            </w:r>
          </w:p>
        </w:tc>
      </w:tr>
      <w:tr w:rsidR="001C363A" w:rsidRPr="001C363A" w14:paraId="6DAD36B6" w14:textId="77777777" w:rsidTr="005544AF">
        <w:tc>
          <w:tcPr>
            <w:tcW w:w="2718" w:type="dxa"/>
          </w:tcPr>
          <w:p w14:paraId="45C6A44A"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0,04</w:t>
            </w:r>
          </w:p>
        </w:tc>
        <w:tc>
          <w:tcPr>
            <w:tcW w:w="2719" w:type="dxa"/>
          </w:tcPr>
          <w:p w14:paraId="70997FA0"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0,04</w:t>
            </w:r>
          </w:p>
        </w:tc>
        <w:tc>
          <w:tcPr>
            <w:tcW w:w="2719" w:type="dxa"/>
          </w:tcPr>
          <w:p w14:paraId="4BC207AC"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1,96</w:t>
            </w:r>
          </w:p>
        </w:tc>
      </w:tr>
      <w:tr w:rsidR="001C363A" w:rsidRPr="001C363A" w14:paraId="7F0FC653" w14:textId="77777777" w:rsidTr="005544AF">
        <w:tc>
          <w:tcPr>
            <w:tcW w:w="2718" w:type="dxa"/>
          </w:tcPr>
          <w:p w14:paraId="2918CD2B"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0,05</w:t>
            </w:r>
          </w:p>
        </w:tc>
        <w:tc>
          <w:tcPr>
            <w:tcW w:w="2719" w:type="dxa"/>
          </w:tcPr>
          <w:p w14:paraId="3783B793"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0,05</w:t>
            </w:r>
          </w:p>
        </w:tc>
        <w:tc>
          <w:tcPr>
            <w:tcW w:w="2719" w:type="dxa"/>
          </w:tcPr>
          <w:p w14:paraId="53264AC8"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1,95</w:t>
            </w:r>
          </w:p>
        </w:tc>
      </w:tr>
      <w:tr w:rsidR="001C363A" w:rsidRPr="001C363A" w14:paraId="0EADFD35" w14:textId="77777777" w:rsidTr="005544AF">
        <w:tc>
          <w:tcPr>
            <w:tcW w:w="2718" w:type="dxa"/>
          </w:tcPr>
          <w:p w14:paraId="1B385F08"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0,06</w:t>
            </w:r>
          </w:p>
        </w:tc>
        <w:tc>
          <w:tcPr>
            <w:tcW w:w="2719" w:type="dxa"/>
          </w:tcPr>
          <w:p w14:paraId="5CA27991"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0,06</w:t>
            </w:r>
          </w:p>
        </w:tc>
        <w:tc>
          <w:tcPr>
            <w:tcW w:w="2719" w:type="dxa"/>
          </w:tcPr>
          <w:p w14:paraId="601E8A56"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1,94</w:t>
            </w:r>
          </w:p>
        </w:tc>
      </w:tr>
      <w:tr w:rsidR="001C363A" w:rsidRPr="001C363A" w14:paraId="5EBB142D" w14:textId="77777777" w:rsidTr="005544AF">
        <w:tc>
          <w:tcPr>
            <w:tcW w:w="2718" w:type="dxa"/>
          </w:tcPr>
          <w:p w14:paraId="43D78650"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0,07</w:t>
            </w:r>
          </w:p>
        </w:tc>
        <w:tc>
          <w:tcPr>
            <w:tcW w:w="2719" w:type="dxa"/>
          </w:tcPr>
          <w:p w14:paraId="3E487D69"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0,07</w:t>
            </w:r>
          </w:p>
        </w:tc>
        <w:tc>
          <w:tcPr>
            <w:tcW w:w="2719" w:type="dxa"/>
          </w:tcPr>
          <w:p w14:paraId="7DFFF085"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1,93</w:t>
            </w:r>
          </w:p>
        </w:tc>
      </w:tr>
      <w:tr w:rsidR="001C363A" w:rsidRPr="001C363A" w14:paraId="3C17F390" w14:textId="77777777" w:rsidTr="005544AF">
        <w:tc>
          <w:tcPr>
            <w:tcW w:w="2718" w:type="dxa"/>
          </w:tcPr>
          <w:p w14:paraId="4A01F7E9"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0,08</w:t>
            </w:r>
          </w:p>
        </w:tc>
        <w:tc>
          <w:tcPr>
            <w:tcW w:w="2719" w:type="dxa"/>
          </w:tcPr>
          <w:p w14:paraId="48907F42"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0,08</w:t>
            </w:r>
          </w:p>
        </w:tc>
        <w:tc>
          <w:tcPr>
            <w:tcW w:w="2719" w:type="dxa"/>
          </w:tcPr>
          <w:p w14:paraId="6A6EEA1B"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1,92</w:t>
            </w:r>
          </w:p>
        </w:tc>
      </w:tr>
      <w:tr w:rsidR="001C363A" w:rsidRPr="001C363A" w14:paraId="43B1FAE4" w14:textId="77777777" w:rsidTr="005544AF">
        <w:tc>
          <w:tcPr>
            <w:tcW w:w="2718" w:type="dxa"/>
          </w:tcPr>
          <w:p w14:paraId="7DE7A869"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0,09</w:t>
            </w:r>
          </w:p>
        </w:tc>
        <w:tc>
          <w:tcPr>
            <w:tcW w:w="2719" w:type="dxa"/>
          </w:tcPr>
          <w:p w14:paraId="3B34C0D3"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0,09</w:t>
            </w:r>
          </w:p>
        </w:tc>
        <w:tc>
          <w:tcPr>
            <w:tcW w:w="2719" w:type="dxa"/>
          </w:tcPr>
          <w:p w14:paraId="71D64214"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1,91</w:t>
            </w:r>
          </w:p>
        </w:tc>
      </w:tr>
      <w:tr w:rsidR="001C363A" w:rsidRPr="001C363A" w14:paraId="2F88DE16" w14:textId="77777777" w:rsidTr="005544AF">
        <w:tc>
          <w:tcPr>
            <w:tcW w:w="2718" w:type="dxa"/>
          </w:tcPr>
          <w:p w14:paraId="1DF2DFF6"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0,10</w:t>
            </w:r>
          </w:p>
        </w:tc>
        <w:tc>
          <w:tcPr>
            <w:tcW w:w="2719" w:type="dxa"/>
          </w:tcPr>
          <w:p w14:paraId="09869FC3"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0,10</w:t>
            </w:r>
          </w:p>
        </w:tc>
        <w:tc>
          <w:tcPr>
            <w:tcW w:w="2719" w:type="dxa"/>
          </w:tcPr>
          <w:p w14:paraId="0CABA295" w14:textId="77777777" w:rsidR="001C363A" w:rsidRPr="001C363A" w:rsidRDefault="001C363A" w:rsidP="001C363A">
            <w:pPr>
              <w:spacing w:after="0" w:line="240" w:lineRule="auto"/>
              <w:jc w:val="both"/>
              <w:rPr>
                <w:rFonts w:ascii="Arial" w:hAnsi="Arial" w:cs="Arial"/>
                <w:sz w:val="20"/>
                <w:szCs w:val="20"/>
                <w:lang w:val="id-ID"/>
              </w:rPr>
            </w:pPr>
            <w:r w:rsidRPr="001C363A">
              <w:rPr>
                <w:rFonts w:ascii="Arial" w:hAnsi="Arial" w:cs="Arial"/>
                <w:sz w:val="20"/>
                <w:szCs w:val="20"/>
                <w:lang w:val="id-ID"/>
              </w:rPr>
              <w:t>1,90</w:t>
            </w:r>
          </w:p>
        </w:tc>
      </w:tr>
    </w:tbl>
    <w:p w14:paraId="1C8E9BD4" w14:textId="77777777" w:rsidR="006F2541" w:rsidRDefault="006F2541" w:rsidP="001C363A">
      <w:pPr>
        <w:spacing w:after="0" w:line="360" w:lineRule="auto"/>
        <w:jc w:val="both"/>
        <w:rPr>
          <w:rFonts w:ascii="Arial" w:hAnsi="Arial" w:cs="Arial"/>
          <w:b/>
          <w:bCs/>
          <w:color w:val="000000"/>
          <w:spacing w:val="-3"/>
          <w:sz w:val="20"/>
          <w:szCs w:val="20"/>
        </w:rPr>
      </w:pPr>
    </w:p>
    <w:p w14:paraId="5194ADB6" w14:textId="3FBCCD8C" w:rsidR="001C363A" w:rsidRPr="001C363A" w:rsidRDefault="001C363A" w:rsidP="001C363A">
      <w:pPr>
        <w:spacing w:after="0" w:line="360" w:lineRule="auto"/>
        <w:jc w:val="both"/>
        <w:rPr>
          <w:rFonts w:ascii="Arial" w:hAnsi="Arial" w:cs="Arial"/>
          <w:b/>
          <w:bCs/>
          <w:color w:val="000000"/>
          <w:spacing w:val="-3"/>
          <w:sz w:val="20"/>
          <w:szCs w:val="20"/>
        </w:rPr>
      </w:pPr>
      <w:r w:rsidRPr="001C363A">
        <w:rPr>
          <w:rFonts w:ascii="Arial" w:hAnsi="Arial" w:cs="Arial"/>
          <w:b/>
          <w:bCs/>
          <w:color w:val="000000"/>
          <w:spacing w:val="-3"/>
          <w:sz w:val="20"/>
          <w:szCs w:val="20"/>
        </w:rPr>
        <w:t>Penentuan berat molekul dengan SDS-PAGE</w:t>
      </w:r>
    </w:p>
    <w:p w14:paraId="5CED044B" w14:textId="2774CD48" w:rsidR="001C363A" w:rsidRDefault="001C363A" w:rsidP="006F2541">
      <w:pPr>
        <w:spacing w:after="0" w:line="360" w:lineRule="auto"/>
        <w:ind w:firstLine="567"/>
        <w:jc w:val="both"/>
        <w:rPr>
          <w:rFonts w:ascii="Arial" w:hAnsi="Arial" w:cs="Arial"/>
          <w:color w:val="000000"/>
          <w:spacing w:val="-3"/>
          <w:sz w:val="20"/>
          <w:szCs w:val="20"/>
        </w:rPr>
      </w:pPr>
      <w:r w:rsidRPr="001C363A">
        <w:rPr>
          <w:rFonts w:ascii="Arial" w:hAnsi="Arial" w:cs="Arial"/>
          <w:sz w:val="20"/>
          <w:szCs w:val="20"/>
        </w:rPr>
        <w:t>Konsentrasi gel akrilamid dalam analisis SDS-PAGE adalah 4% stacking gel dan 10% separating gel. Metode ini menggunakan matriks dari gel yang disusun oleh akrilamida dan N,N’-metilen-bis-akrilamida yang berpolimerisasi melalui mekanisme radikal bebas dengan bantuan katalisator N,N,N’N,-tetramethylene-diamine (TEMED) dan inisiator ammonium persulfat (APS) (Rosenberg 1996). Komposisi pembuatan gel penahan dan pemisah SDS-PAGE dapat dilihat pada</w:t>
      </w:r>
      <w:r w:rsidRPr="001C363A">
        <w:rPr>
          <w:rFonts w:ascii="Arial" w:hAnsi="Arial" w:cs="Arial"/>
          <w:color w:val="000000"/>
          <w:spacing w:val="-3"/>
          <w:sz w:val="20"/>
          <w:szCs w:val="20"/>
        </w:rPr>
        <w:t xml:space="preserve"> Tabel 2.</w:t>
      </w:r>
    </w:p>
    <w:p w14:paraId="46F41D38" w14:textId="77777777" w:rsidR="006F2541" w:rsidRPr="001C363A" w:rsidRDefault="006F2541" w:rsidP="006F2541">
      <w:pPr>
        <w:spacing w:after="0" w:line="360" w:lineRule="auto"/>
        <w:ind w:firstLine="567"/>
        <w:jc w:val="both"/>
        <w:rPr>
          <w:rFonts w:ascii="Arial" w:hAnsi="Arial" w:cs="Arial"/>
          <w:color w:val="000000"/>
          <w:spacing w:val="-3"/>
          <w:sz w:val="20"/>
          <w:szCs w:val="20"/>
        </w:rPr>
      </w:pPr>
    </w:p>
    <w:p w14:paraId="533250E6" w14:textId="77777777" w:rsidR="001C363A" w:rsidRPr="001C363A" w:rsidRDefault="001C363A" w:rsidP="00AE320B">
      <w:pPr>
        <w:spacing w:after="0" w:line="240" w:lineRule="auto"/>
        <w:jc w:val="both"/>
        <w:rPr>
          <w:rFonts w:ascii="Arial" w:hAnsi="Arial" w:cs="Arial"/>
          <w:color w:val="000000"/>
          <w:spacing w:val="-3"/>
          <w:sz w:val="20"/>
          <w:szCs w:val="20"/>
        </w:rPr>
      </w:pPr>
      <w:r w:rsidRPr="001C363A">
        <w:rPr>
          <w:rFonts w:ascii="Arial" w:hAnsi="Arial" w:cs="Arial"/>
          <w:color w:val="000000"/>
          <w:spacing w:val="-3"/>
          <w:sz w:val="20"/>
          <w:szCs w:val="20"/>
        </w:rPr>
        <w:t>Tabel 2 Komposisi gel penahan dan pemisah SDS-PAGE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51"/>
        <w:gridCol w:w="2546"/>
      </w:tblGrid>
      <w:tr w:rsidR="001C363A" w:rsidRPr="001C363A" w14:paraId="0C503E69" w14:textId="77777777" w:rsidTr="005544AF">
        <w:tc>
          <w:tcPr>
            <w:tcW w:w="2666" w:type="dxa"/>
            <w:tcBorders>
              <w:top w:val="single" w:sz="4" w:space="0" w:color="auto"/>
              <w:bottom w:val="single" w:sz="4" w:space="0" w:color="auto"/>
            </w:tcBorders>
          </w:tcPr>
          <w:p w14:paraId="4C565CE6" w14:textId="77777777" w:rsidR="001C363A" w:rsidRPr="001C363A" w:rsidRDefault="001C363A" w:rsidP="001C363A">
            <w:pPr>
              <w:spacing w:after="0" w:line="240" w:lineRule="auto"/>
              <w:rPr>
                <w:rFonts w:ascii="Arial" w:hAnsi="Arial" w:cs="Arial"/>
                <w:sz w:val="20"/>
                <w:szCs w:val="20"/>
              </w:rPr>
            </w:pPr>
            <w:proofErr w:type="spellStart"/>
            <w:r w:rsidRPr="001C363A">
              <w:rPr>
                <w:rFonts w:ascii="Arial" w:hAnsi="Arial" w:cs="Arial"/>
                <w:sz w:val="20"/>
                <w:szCs w:val="20"/>
              </w:rPr>
              <w:t>Komponen</w:t>
            </w:r>
            <w:proofErr w:type="spellEnd"/>
          </w:p>
        </w:tc>
        <w:tc>
          <w:tcPr>
            <w:tcW w:w="2690" w:type="dxa"/>
            <w:tcBorders>
              <w:top w:val="single" w:sz="4" w:space="0" w:color="auto"/>
              <w:bottom w:val="single" w:sz="4" w:space="0" w:color="auto"/>
            </w:tcBorders>
          </w:tcPr>
          <w:p w14:paraId="2836B920"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 xml:space="preserve">Gel </w:t>
            </w:r>
            <w:proofErr w:type="spellStart"/>
            <w:r w:rsidRPr="001C363A">
              <w:rPr>
                <w:rFonts w:ascii="Arial" w:hAnsi="Arial" w:cs="Arial"/>
                <w:sz w:val="20"/>
                <w:szCs w:val="20"/>
              </w:rPr>
              <w:t>pemisah</w:t>
            </w:r>
            <w:proofErr w:type="spellEnd"/>
            <w:r w:rsidRPr="001C363A">
              <w:rPr>
                <w:rFonts w:ascii="Arial" w:hAnsi="Arial" w:cs="Arial"/>
                <w:sz w:val="20"/>
                <w:szCs w:val="20"/>
              </w:rPr>
              <w:t xml:space="preserve"> (8%)</w:t>
            </w:r>
          </w:p>
        </w:tc>
        <w:tc>
          <w:tcPr>
            <w:tcW w:w="2582" w:type="dxa"/>
            <w:tcBorders>
              <w:top w:val="single" w:sz="4" w:space="0" w:color="auto"/>
              <w:bottom w:val="single" w:sz="4" w:space="0" w:color="auto"/>
            </w:tcBorders>
          </w:tcPr>
          <w:p w14:paraId="5668C4BC"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 xml:space="preserve">Gel </w:t>
            </w:r>
            <w:proofErr w:type="spellStart"/>
            <w:r w:rsidRPr="001C363A">
              <w:rPr>
                <w:rFonts w:ascii="Arial" w:hAnsi="Arial" w:cs="Arial"/>
                <w:sz w:val="20"/>
                <w:szCs w:val="20"/>
              </w:rPr>
              <w:t>penahan</w:t>
            </w:r>
            <w:proofErr w:type="spellEnd"/>
            <w:r w:rsidRPr="001C363A">
              <w:rPr>
                <w:rFonts w:ascii="Arial" w:hAnsi="Arial" w:cs="Arial"/>
                <w:sz w:val="20"/>
                <w:szCs w:val="20"/>
              </w:rPr>
              <w:t xml:space="preserve"> (4%)</w:t>
            </w:r>
          </w:p>
        </w:tc>
      </w:tr>
      <w:tr w:rsidR="001C363A" w:rsidRPr="001C363A" w14:paraId="3BCD9BD0" w14:textId="77777777" w:rsidTr="005544AF">
        <w:trPr>
          <w:trHeight w:val="1706"/>
        </w:trPr>
        <w:tc>
          <w:tcPr>
            <w:tcW w:w="2666" w:type="dxa"/>
            <w:tcBorders>
              <w:top w:val="single" w:sz="4" w:space="0" w:color="auto"/>
            </w:tcBorders>
          </w:tcPr>
          <w:p w14:paraId="7D76FB03" w14:textId="77777777" w:rsidR="001C363A" w:rsidRPr="001C363A" w:rsidRDefault="001C363A" w:rsidP="001C363A">
            <w:pPr>
              <w:spacing w:after="0" w:line="240" w:lineRule="auto"/>
              <w:rPr>
                <w:rFonts w:ascii="Arial" w:hAnsi="Arial" w:cs="Arial"/>
                <w:sz w:val="20"/>
                <w:szCs w:val="20"/>
              </w:rPr>
            </w:pPr>
            <w:proofErr w:type="spellStart"/>
            <w:r w:rsidRPr="001C363A">
              <w:rPr>
                <w:rFonts w:ascii="Arial" w:hAnsi="Arial" w:cs="Arial"/>
                <w:sz w:val="20"/>
                <w:szCs w:val="20"/>
              </w:rPr>
              <w:t>Larutan</w:t>
            </w:r>
            <w:proofErr w:type="spellEnd"/>
            <w:r w:rsidRPr="001C363A">
              <w:rPr>
                <w:rFonts w:ascii="Arial" w:hAnsi="Arial" w:cs="Arial"/>
                <w:sz w:val="20"/>
                <w:szCs w:val="20"/>
              </w:rPr>
              <w:t xml:space="preserve"> </w:t>
            </w:r>
            <w:proofErr w:type="spellStart"/>
            <w:r w:rsidRPr="001C363A">
              <w:rPr>
                <w:rFonts w:ascii="Arial" w:hAnsi="Arial" w:cs="Arial"/>
                <w:sz w:val="20"/>
                <w:szCs w:val="20"/>
              </w:rPr>
              <w:t>stok</w:t>
            </w:r>
            <w:proofErr w:type="spellEnd"/>
            <w:r w:rsidRPr="001C363A">
              <w:rPr>
                <w:rFonts w:ascii="Arial" w:hAnsi="Arial" w:cs="Arial"/>
                <w:sz w:val="20"/>
                <w:szCs w:val="20"/>
              </w:rPr>
              <w:t xml:space="preserve"> </w:t>
            </w:r>
            <w:proofErr w:type="spellStart"/>
            <w:r w:rsidRPr="001C363A">
              <w:rPr>
                <w:rFonts w:ascii="Arial" w:hAnsi="Arial" w:cs="Arial"/>
                <w:sz w:val="20"/>
                <w:szCs w:val="20"/>
              </w:rPr>
              <w:t>akrilamida</w:t>
            </w:r>
            <w:proofErr w:type="spellEnd"/>
          </w:p>
          <w:p w14:paraId="58889D1F" w14:textId="77777777" w:rsidR="001C363A" w:rsidRPr="001C363A" w:rsidRDefault="001C363A" w:rsidP="001C363A">
            <w:pPr>
              <w:spacing w:after="0" w:line="240" w:lineRule="auto"/>
              <w:rPr>
                <w:rFonts w:ascii="Arial" w:hAnsi="Arial" w:cs="Arial"/>
                <w:sz w:val="20"/>
                <w:szCs w:val="20"/>
              </w:rPr>
            </w:pPr>
            <w:r w:rsidRPr="001C363A">
              <w:rPr>
                <w:rFonts w:ascii="Arial" w:hAnsi="Arial" w:cs="Arial"/>
                <w:sz w:val="20"/>
                <w:szCs w:val="20"/>
              </w:rPr>
              <w:t xml:space="preserve">Buffer gel </w:t>
            </w:r>
            <w:proofErr w:type="spellStart"/>
            <w:r w:rsidRPr="001C363A">
              <w:rPr>
                <w:rFonts w:ascii="Arial" w:hAnsi="Arial" w:cs="Arial"/>
                <w:sz w:val="20"/>
                <w:szCs w:val="20"/>
              </w:rPr>
              <w:t>pemisah</w:t>
            </w:r>
            <w:proofErr w:type="spellEnd"/>
          </w:p>
          <w:p w14:paraId="0C0091FF" w14:textId="77777777" w:rsidR="001C363A" w:rsidRPr="001C363A" w:rsidRDefault="001C363A" w:rsidP="001C363A">
            <w:pPr>
              <w:spacing w:after="0" w:line="240" w:lineRule="auto"/>
              <w:rPr>
                <w:rFonts w:ascii="Arial" w:hAnsi="Arial" w:cs="Arial"/>
                <w:sz w:val="20"/>
                <w:szCs w:val="20"/>
              </w:rPr>
            </w:pPr>
            <w:r w:rsidRPr="001C363A">
              <w:rPr>
                <w:rFonts w:ascii="Arial" w:hAnsi="Arial" w:cs="Arial"/>
                <w:sz w:val="20"/>
                <w:szCs w:val="20"/>
              </w:rPr>
              <w:t xml:space="preserve">Buffer gel </w:t>
            </w:r>
            <w:proofErr w:type="spellStart"/>
            <w:r w:rsidRPr="001C363A">
              <w:rPr>
                <w:rFonts w:ascii="Arial" w:hAnsi="Arial" w:cs="Arial"/>
                <w:sz w:val="20"/>
                <w:szCs w:val="20"/>
              </w:rPr>
              <w:t>pengumpul</w:t>
            </w:r>
            <w:proofErr w:type="spellEnd"/>
          </w:p>
          <w:p w14:paraId="0CED8E0D" w14:textId="77777777" w:rsidR="001C363A" w:rsidRPr="001C363A" w:rsidRDefault="001C363A" w:rsidP="001C363A">
            <w:pPr>
              <w:spacing w:after="0" w:line="240" w:lineRule="auto"/>
              <w:rPr>
                <w:rFonts w:ascii="Arial" w:hAnsi="Arial" w:cs="Arial"/>
                <w:sz w:val="20"/>
                <w:szCs w:val="20"/>
              </w:rPr>
            </w:pPr>
            <w:proofErr w:type="spellStart"/>
            <w:r w:rsidRPr="001C363A">
              <w:rPr>
                <w:rFonts w:ascii="Arial" w:hAnsi="Arial" w:cs="Arial"/>
                <w:sz w:val="20"/>
                <w:szCs w:val="20"/>
              </w:rPr>
              <w:t>Akuades</w:t>
            </w:r>
            <w:proofErr w:type="spellEnd"/>
          </w:p>
          <w:p w14:paraId="106F34DC" w14:textId="77777777" w:rsidR="001C363A" w:rsidRPr="001C363A" w:rsidRDefault="001C363A" w:rsidP="001C363A">
            <w:pPr>
              <w:spacing w:after="0" w:line="240" w:lineRule="auto"/>
              <w:rPr>
                <w:rFonts w:ascii="Arial" w:hAnsi="Arial" w:cs="Arial"/>
                <w:sz w:val="20"/>
                <w:szCs w:val="20"/>
              </w:rPr>
            </w:pPr>
            <w:r w:rsidRPr="001C363A">
              <w:rPr>
                <w:rFonts w:ascii="Arial" w:hAnsi="Arial" w:cs="Arial"/>
                <w:sz w:val="20"/>
                <w:szCs w:val="20"/>
              </w:rPr>
              <w:t xml:space="preserve">Ammonium </w:t>
            </w:r>
            <w:proofErr w:type="spellStart"/>
            <w:r w:rsidRPr="001C363A">
              <w:rPr>
                <w:rFonts w:ascii="Arial" w:hAnsi="Arial" w:cs="Arial"/>
                <w:sz w:val="20"/>
                <w:szCs w:val="20"/>
              </w:rPr>
              <w:t>persulfat</w:t>
            </w:r>
            <w:proofErr w:type="spellEnd"/>
          </w:p>
          <w:p w14:paraId="154B8EE0" w14:textId="77777777" w:rsidR="001C363A" w:rsidRPr="001C363A" w:rsidRDefault="001C363A" w:rsidP="001C363A">
            <w:pPr>
              <w:spacing w:after="0" w:line="240" w:lineRule="auto"/>
              <w:rPr>
                <w:rFonts w:ascii="Arial" w:hAnsi="Arial" w:cs="Arial"/>
                <w:sz w:val="20"/>
                <w:szCs w:val="20"/>
              </w:rPr>
            </w:pPr>
            <w:r w:rsidRPr="001C363A">
              <w:rPr>
                <w:rFonts w:ascii="Arial" w:hAnsi="Arial" w:cs="Arial"/>
                <w:sz w:val="20"/>
                <w:szCs w:val="20"/>
              </w:rPr>
              <w:t>TEMED</w:t>
            </w:r>
          </w:p>
        </w:tc>
        <w:tc>
          <w:tcPr>
            <w:tcW w:w="2690" w:type="dxa"/>
            <w:tcBorders>
              <w:top w:val="single" w:sz="4" w:space="0" w:color="auto"/>
            </w:tcBorders>
          </w:tcPr>
          <w:p w14:paraId="0EB4EEA3"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2,66 ml</w:t>
            </w:r>
          </w:p>
          <w:p w14:paraId="4E338CB9"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2,50 ml</w:t>
            </w:r>
          </w:p>
          <w:p w14:paraId="2AAA872D"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w:t>
            </w:r>
          </w:p>
          <w:p w14:paraId="6B108763"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3,18 ml</w:t>
            </w:r>
          </w:p>
          <w:p w14:paraId="7426CA16"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50.00 µl</w:t>
            </w:r>
          </w:p>
          <w:p w14:paraId="0F23A834"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5.00 µl</w:t>
            </w:r>
          </w:p>
        </w:tc>
        <w:tc>
          <w:tcPr>
            <w:tcW w:w="2582" w:type="dxa"/>
            <w:tcBorders>
              <w:top w:val="single" w:sz="4" w:space="0" w:color="auto"/>
            </w:tcBorders>
          </w:tcPr>
          <w:p w14:paraId="65F89041"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0,67 ml</w:t>
            </w:r>
          </w:p>
          <w:p w14:paraId="0BC304C1"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w:t>
            </w:r>
          </w:p>
          <w:p w14:paraId="539A0C3F"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1,25 ml</w:t>
            </w:r>
          </w:p>
          <w:p w14:paraId="57D4A633"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3,00 ml</w:t>
            </w:r>
          </w:p>
          <w:p w14:paraId="13F8E027"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50.00 µl</w:t>
            </w:r>
          </w:p>
          <w:p w14:paraId="4DBBE1AE" w14:textId="77777777" w:rsidR="001C363A" w:rsidRPr="001C363A" w:rsidRDefault="001C363A" w:rsidP="001C363A">
            <w:pPr>
              <w:spacing w:after="0" w:line="240" w:lineRule="auto"/>
              <w:jc w:val="center"/>
              <w:rPr>
                <w:rFonts w:ascii="Arial" w:hAnsi="Arial" w:cs="Arial"/>
                <w:sz w:val="20"/>
                <w:szCs w:val="20"/>
              </w:rPr>
            </w:pPr>
            <w:r w:rsidRPr="001C363A">
              <w:rPr>
                <w:rFonts w:ascii="Arial" w:hAnsi="Arial" w:cs="Arial"/>
                <w:sz w:val="20"/>
                <w:szCs w:val="20"/>
              </w:rPr>
              <w:t>5.00 µl</w:t>
            </w:r>
          </w:p>
        </w:tc>
      </w:tr>
    </w:tbl>
    <w:p w14:paraId="59DF5EF7" w14:textId="77777777" w:rsidR="001C363A" w:rsidRPr="001C363A" w:rsidRDefault="001C363A" w:rsidP="001C363A">
      <w:pPr>
        <w:spacing w:after="0" w:line="360" w:lineRule="auto"/>
        <w:ind w:firstLine="720"/>
        <w:jc w:val="both"/>
        <w:rPr>
          <w:rFonts w:ascii="Arial" w:hAnsi="Arial" w:cs="Arial"/>
          <w:color w:val="000000"/>
          <w:spacing w:val="-3"/>
          <w:sz w:val="20"/>
          <w:szCs w:val="20"/>
        </w:rPr>
      </w:pPr>
    </w:p>
    <w:p w14:paraId="694B12DA" w14:textId="01789DFA"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sz w:val="20"/>
          <w:szCs w:val="20"/>
        </w:rPr>
        <w:t xml:space="preserve">Konsentrasi akrilamida yang digunakan dalam analisis ini adalah 10% (w/v). Pewarnaan yang digunakan adalah pewarnaan perak. </w:t>
      </w:r>
      <w:r w:rsidR="00A448EB">
        <w:rPr>
          <w:rFonts w:ascii="Arial" w:hAnsi="Arial" w:cs="Arial"/>
          <w:sz w:val="20"/>
          <w:szCs w:val="20"/>
        </w:rPr>
        <w:t xml:space="preserve">Pendeteksian </w:t>
      </w:r>
      <w:r w:rsidRPr="001C363A">
        <w:rPr>
          <w:rFonts w:ascii="Arial" w:hAnsi="Arial" w:cs="Arial"/>
          <w:sz w:val="20"/>
          <w:szCs w:val="20"/>
        </w:rPr>
        <w:t>SDS-PAGE dilakukan dengan melepaskan gel hasil elektroforesis dari cetakan dan diukur jarak migrasi brompenol blue. Gel tersebut dicelup dan direndam dalam larutan fiksasi (25% metanol + 12% asam asetat) selama 1 jam digoyang konstan. Kemudian direndam dalam 50% (v/v) etanol selama 2x20 menit. Larutannya diganti dengan larutan pengembang kemudian dicuci dengan akuabides</w:t>
      </w:r>
      <w:r w:rsidR="00A448EB" w:rsidRPr="001C363A">
        <w:rPr>
          <w:rFonts w:ascii="Arial" w:hAnsi="Arial" w:cs="Arial"/>
          <w:sz w:val="20"/>
          <w:szCs w:val="20"/>
        </w:rPr>
        <w:t>tilata</w:t>
      </w:r>
      <w:r w:rsidRPr="001C363A">
        <w:rPr>
          <w:rFonts w:ascii="Arial" w:hAnsi="Arial" w:cs="Arial"/>
          <w:sz w:val="20"/>
          <w:szCs w:val="20"/>
        </w:rPr>
        <w:t xml:space="preserve">. </w:t>
      </w:r>
      <w:r w:rsidR="00A448EB">
        <w:rPr>
          <w:rFonts w:ascii="Arial" w:hAnsi="Arial" w:cs="Arial"/>
          <w:sz w:val="20"/>
          <w:szCs w:val="20"/>
        </w:rPr>
        <w:t>Hasil cucian tersebut</w:t>
      </w:r>
      <w:r w:rsidRPr="001C363A">
        <w:rPr>
          <w:rFonts w:ascii="Arial" w:hAnsi="Arial" w:cs="Arial"/>
          <w:sz w:val="20"/>
          <w:szCs w:val="20"/>
        </w:rPr>
        <w:t xml:space="preserve"> ditambahkan larutan perak nitrat selama 30 menit kemudian dicuci lagi dengan akuabidestilata 2x20 detik dan ditambahkan larutan campuran Na</w:t>
      </w:r>
      <w:r w:rsidRPr="00A448EB">
        <w:rPr>
          <w:rFonts w:ascii="Arial" w:hAnsi="Arial" w:cs="Arial"/>
          <w:sz w:val="20"/>
          <w:szCs w:val="20"/>
          <w:vertAlign w:val="subscript"/>
        </w:rPr>
        <w:t>2</w:t>
      </w:r>
      <w:r w:rsidRPr="001C363A">
        <w:rPr>
          <w:rFonts w:ascii="Arial" w:hAnsi="Arial" w:cs="Arial"/>
          <w:sz w:val="20"/>
          <w:szCs w:val="20"/>
        </w:rPr>
        <w:t>CO</w:t>
      </w:r>
      <w:r w:rsidRPr="00A448EB">
        <w:rPr>
          <w:rFonts w:ascii="Arial" w:hAnsi="Arial" w:cs="Arial"/>
          <w:sz w:val="20"/>
          <w:szCs w:val="20"/>
          <w:vertAlign w:val="subscript"/>
        </w:rPr>
        <w:t>3</w:t>
      </w:r>
      <w:r w:rsidRPr="001C363A">
        <w:rPr>
          <w:rFonts w:ascii="Arial" w:hAnsi="Arial" w:cs="Arial"/>
          <w:sz w:val="20"/>
          <w:szCs w:val="20"/>
        </w:rPr>
        <w:t xml:space="preserve"> dan formal dehida dan terakhir dengan larutan fiksasi.</w:t>
      </w:r>
    </w:p>
    <w:p w14:paraId="7FC79AB3" w14:textId="77777777" w:rsidR="00A448EB" w:rsidRDefault="00A448EB" w:rsidP="00BD41A2">
      <w:pPr>
        <w:spacing w:line="360" w:lineRule="auto"/>
        <w:rPr>
          <w:rFonts w:ascii="Arial" w:hAnsi="Arial" w:cs="Arial"/>
          <w:sz w:val="20"/>
          <w:szCs w:val="20"/>
        </w:rPr>
      </w:pPr>
    </w:p>
    <w:p w14:paraId="608B8451" w14:textId="77777777" w:rsidR="001C363A" w:rsidRPr="008B0EE3" w:rsidRDefault="001C363A" w:rsidP="008F2A35">
      <w:pPr>
        <w:pStyle w:val="Pa4"/>
        <w:numPr>
          <w:ilvl w:val="0"/>
          <w:numId w:val="3"/>
        </w:numPr>
        <w:spacing w:line="360" w:lineRule="auto"/>
        <w:ind w:left="284" w:hanging="284"/>
        <w:jc w:val="both"/>
        <w:rPr>
          <w:rStyle w:val="A5"/>
          <w:rFonts w:ascii="Arial" w:hAnsi="Arial" w:cs="Arial"/>
          <w:b/>
          <w:bCs/>
          <w:sz w:val="20"/>
          <w:szCs w:val="20"/>
        </w:rPr>
      </w:pPr>
      <w:r w:rsidRPr="008B0EE3">
        <w:rPr>
          <w:rStyle w:val="A5"/>
          <w:rFonts w:ascii="Arial" w:hAnsi="Arial" w:cs="Arial"/>
          <w:b/>
          <w:bCs/>
          <w:sz w:val="20"/>
          <w:szCs w:val="20"/>
        </w:rPr>
        <w:lastRenderedPageBreak/>
        <w:t>HASIL DAN PEMBAHASAN</w:t>
      </w:r>
    </w:p>
    <w:p w14:paraId="0144E16E" w14:textId="3065317D" w:rsidR="001C363A" w:rsidRPr="001C363A" w:rsidRDefault="001C363A" w:rsidP="001C363A">
      <w:pPr>
        <w:spacing w:after="0" w:line="360" w:lineRule="auto"/>
        <w:jc w:val="both"/>
        <w:outlineLvl w:val="0"/>
        <w:rPr>
          <w:rFonts w:ascii="Arial" w:hAnsi="Arial" w:cs="Arial"/>
          <w:b/>
          <w:sz w:val="20"/>
          <w:szCs w:val="20"/>
        </w:rPr>
      </w:pPr>
      <w:r w:rsidRPr="001C363A">
        <w:rPr>
          <w:rFonts w:ascii="Arial" w:hAnsi="Arial" w:cs="Arial"/>
          <w:b/>
          <w:sz w:val="20"/>
          <w:szCs w:val="20"/>
        </w:rPr>
        <w:t>Karakterisasi Enzim Katepsin</w:t>
      </w:r>
    </w:p>
    <w:p w14:paraId="4A88EBC3" w14:textId="77777777"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sz w:val="20"/>
          <w:szCs w:val="20"/>
        </w:rPr>
        <w:t>Enzim merupakan biokatalisator yang bersifat spesifik. Aktivitas enzim sangat dipengaruhi oleh kondisi lingkungan. Tujuan karakterisasi enzim katepsin ini adalah untuk mengetahui kondisi optimum dari kerja enzim tersebut.</w:t>
      </w:r>
    </w:p>
    <w:p w14:paraId="01C97787" w14:textId="35285D74" w:rsidR="001C363A" w:rsidRPr="001C363A" w:rsidRDefault="001C363A" w:rsidP="001C363A">
      <w:pPr>
        <w:spacing w:after="0" w:line="360" w:lineRule="auto"/>
        <w:jc w:val="both"/>
        <w:outlineLvl w:val="0"/>
        <w:rPr>
          <w:rFonts w:ascii="Arial" w:hAnsi="Arial" w:cs="Arial"/>
          <w:b/>
          <w:sz w:val="20"/>
          <w:szCs w:val="20"/>
        </w:rPr>
      </w:pPr>
      <w:r w:rsidRPr="001C363A">
        <w:rPr>
          <w:rFonts w:ascii="Arial" w:hAnsi="Arial" w:cs="Arial"/>
          <w:b/>
          <w:sz w:val="20"/>
          <w:szCs w:val="20"/>
        </w:rPr>
        <w:t>Pengaruh suhu terhadap enzim katepsin</w:t>
      </w:r>
    </w:p>
    <w:p w14:paraId="28FB3343" w14:textId="0634E048"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sz w:val="20"/>
          <w:szCs w:val="20"/>
        </w:rPr>
        <w:t xml:space="preserve">Suhu sangat </w:t>
      </w:r>
      <w:r w:rsidR="00A448EB">
        <w:rPr>
          <w:rFonts w:ascii="Arial" w:hAnsi="Arial" w:cs="Arial"/>
          <w:sz w:val="20"/>
          <w:szCs w:val="20"/>
        </w:rPr>
        <w:t xml:space="preserve">mempengaruhi </w:t>
      </w:r>
      <w:r w:rsidRPr="001C363A">
        <w:rPr>
          <w:rFonts w:ascii="Arial" w:hAnsi="Arial" w:cs="Arial"/>
          <w:sz w:val="20"/>
          <w:szCs w:val="20"/>
        </w:rPr>
        <w:t>aktvitas enzim</w:t>
      </w:r>
      <w:r w:rsidR="00A448EB">
        <w:rPr>
          <w:rFonts w:ascii="Arial" w:hAnsi="Arial" w:cs="Arial"/>
          <w:sz w:val="20"/>
          <w:szCs w:val="20"/>
        </w:rPr>
        <w:t>,</w:t>
      </w:r>
      <w:r w:rsidRPr="001C363A">
        <w:rPr>
          <w:rFonts w:ascii="Arial" w:hAnsi="Arial" w:cs="Arial"/>
          <w:sz w:val="20"/>
          <w:szCs w:val="20"/>
        </w:rPr>
        <w:t xml:space="preserve"> karena enzim </w:t>
      </w:r>
      <w:r w:rsidR="00A448EB">
        <w:rPr>
          <w:rFonts w:ascii="Arial" w:hAnsi="Arial" w:cs="Arial"/>
          <w:sz w:val="20"/>
          <w:szCs w:val="20"/>
        </w:rPr>
        <w:t>tersusun</w:t>
      </w:r>
      <w:r w:rsidRPr="001C363A">
        <w:rPr>
          <w:rFonts w:ascii="Arial" w:hAnsi="Arial" w:cs="Arial"/>
          <w:sz w:val="20"/>
          <w:szCs w:val="20"/>
        </w:rPr>
        <w:t xml:space="preserve"> dari protein. Pengaruh suhu terhadap enzim katepsin mengakibatkan aktivitasnya mengalami fluktuasi. Peningkatan suhu </w:t>
      </w:r>
      <w:r w:rsidR="00A448EB">
        <w:rPr>
          <w:rFonts w:ascii="Arial" w:hAnsi="Arial" w:cs="Arial"/>
          <w:sz w:val="20"/>
          <w:szCs w:val="20"/>
        </w:rPr>
        <w:t xml:space="preserve">akan </w:t>
      </w:r>
      <w:r w:rsidRPr="001C363A">
        <w:rPr>
          <w:rFonts w:ascii="Arial" w:hAnsi="Arial" w:cs="Arial"/>
          <w:sz w:val="20"/>
          <w:szCs w:val="20"/>
        </w:rPr>
        <w:t>meningkatkan aktivitas enzim katepsin sampai dengan suhu optimum, peningkatan suhu lebih tinggi mengakibatkan aktivitas enzim katepsin menurun. Aktivitas optimum enzim katepsin pda suhu 37</w:t>
      </w:r>
      <w:r w:rsidRPr="001C363A">
        <w:rPr>
          <w:rFonts w:ascii="Arial" w:hAnsi="Arial" w:cs="Arial"/>
          <w:sz w:val="20"/>
          <w:szCs w:val="20"/>
          <w:vertAlign w:val="superscript"/>
        </w:rPr>
        <w:t>o</w:t>
      </w:r>
      <w:r w:rsidRPr="001C363A">
        <w:rPr>
          <w:rFonts w:ascii="Arial" w:hAnsi="Arial" w:cs="Arial"/>
          <w:sz w:val="20"/>
          <w:szCs w:val="20"/>
        </w:rPr>
        <w:t xml:space="preserve">C dengan nilai sebesar 0,439 U/ml. Pada perlakuan suhu </w:t>
      </w:r>
      <w:r w:rsidR="00A448EB">
        <w:rPr>
          <w:rFonts w:ascii="Arial" w:hAnsi="Arial" w:cs="Arial"/>
          <w:sz w:val="20"/>
          <w:szCs w:val="20"/>
        </w:rPr>
        <w:t>menghasillkan</w:t>
      </w:r>
      <w:r w:rsidRPr="001C363A">
        <w:rPr>
          <w:rFonts w:ascii="Arial" w:hAnsi="Arial" w:cs="Arial"/>
          <w:sz w:val="20"/>
          <w:szCs w:val="20"/>
        </w:rPr>
        <w:t xml:space="preserve"> nilai optimum pada suhu 30</w:t>
      </w:r>
      <w:r w:rsidRPr="001C363A">
        <w:rPr>
          <w:rFonts w:ascii="Arial" w:hAnsi="Arial" w:cs="Arial"/>
          <w:sz w:val="20"/>
          <w:szCs w:val="20"/>
          <w:vertAlign w:val="superscript"/>
        </w:rPr>
        <w:t>o</w:t>
      </w:r>
      <w:r w:rsidRPr="001C363A">
        <w:rPr>
          <w:rFonts w:ascii="Arial" w:hAnsi="Arial" w:cs="Arial"/>
          <w:sz w:val="20"/>
          <w:szCs w:val="20"/>
        </w:rPr>
        <w:t>C, dimana aktivitasnya mencapai 0,386 U/ml. Pengaruh suhu terhadap aktivitas enzim katepsin ikan lele disajikan pada Gambar 2.</w:t>
      </w:r>
    </w:p>
    <w:p w14:paraId="47EA542E" w14:textId="77777777" w:rsidR="001C363A" w:rsidRPr="001C363A" w:rsidRDefault="001C363A" w:rsidP="001C363A">
      <w:pPr>
        <w:spacing w:after="0" w:line="360" w:lineRule="auto"/>
        <w:jc w:val="center"/>
        <w:rPr>
          <w:rFonts w:ascii="Arial" w:hAnsi="Arial" w:cs="Arial"/>
          <w:sz w:val="20"/>
          <w:szCs w:val="20"/>
        </w:rPr>
      </w:pPr>
      <w:r w:rsidRPr="001C363A">
        <w:rPr>
          <w:rFonts w:ascii="Arial" w:hAnsi="Arial" w:cs="Arial"/>
          <w:noProof/>
          <w:sz w:val="20"/>
          <w:szCs w:val="20"/>
          <w:lang w:eastAsia="id-ID"/>
        </w:rPr>
        <w:drawing>
          <wp:inline distT="0" distB="0" distL="0" distR="0" wp14:anchorId="663638B1" wp14:editId="4929DDFA">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AC3418" w14:textId="77777777" w:rsidR="001C363A" w:rsidRPr="001C363A" w:rsidRDefault="001C363A" w:rsidP="001C363A">
      <w:pPr>
        <w:pStyle w:val="Caption"/>
        <w:jc w:val="center"/>
        <w:rPr>
          <w:rFonts w:ascii="Arial" w:hAnsi="Arial" w:cs="Arial"/>
          <w:b w:val="0"/>
          <w:color w:val="auto"/>
          <w:sz w:val="20"/>
          <w:szCs w:val="20"/>
        </w:rPr>
      </w:pPr>
      <w:proofErr w:type="spellStart"/>
      <w:r w:rsidRPr="001C363A">
        <w:rPr>
          <w:rFonts w:ascii="Arial" w:hAnsi="Arial" w:cs="Arial"/>
          <w:b w:val="0"/>
          <w:color w:val="auto"/>
          <w:sz w:val="20"/>
          <w:szCs w:val="20"/>
        </w:rPr>
        <w:t>Gambar</w:t>
      </w:r>
      <w:proofErr w:type="spellEnd"/>
      <w:r w:rsidRPr="001C363A">
        <w:rPr>
          <w:rFonts w:ascii="Arial" w:hAnsi="Arial" w:cs="Arial"/>
          <w:b w:val="0"/>
          <w:color w:val="auto"/>
          <w:sz w:val="20"/>
          <w:szCs w:val="20"/>
        </w:rPr>
        <w:t xml:space="preserve"> </w:t>
      </w:r>
      <w:r w:rsidRPr="001C363A">
        <w:rPr>
          <w:rFonts w:ascii="Arial" w:hAnsi="Arial" w:cs="Arial"/>
          <w:b w:val="0"/>
          <w:color w:val="auto"/>
          <w:sz w:val="20"/>
          <w:szCs w:val="20"/>
          <w:lang w:val="id-ID"/>
        </w:rPr>
        <w:t>2</w:t>
      </w:r>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Pengaruh</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suhu</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terhadap</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aktivitas</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enzim</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katepsin</w:t>
      </w:r>
      <w:proofErr w:type="spellEnd"/>
    </w:p>
    <w:p w14:paraId="202AD9CD" w14:textId="77777777" w:rsidR="006F2541" w:rsidRDefault="001C363A" w:rsidP="006F2541">
      <w:pPr>
        <w:spacing w:after="0" w:line="360" w:lineRule="auto"/>
        <w:ind w:firstLine="709"/>
        <w:jc w:val="both"/>
        <w:rPr>
          <w:rFonts w:ascii="Arial" w:hAnsi="Arial" w:cs="Arial"/>
          <w:color w:val="000000"/>
          <w:sz w:val="20"/>
          <w:szCs w:val="20"/>
        </w:rPr>
      </w:pPr>
      <w:r w:rsidRPr="001C363A">
        <w:rPr>
          <w:rFonts w:ascii="Arial" w:hAnsi="Arial" w:cs="Arial"/>
          <w:sz w:val="20"/>
          <w:szCs w:val="20"/>
        </w:rPr>
        <w:t xml:space="preserve">Aktivitas optimum pada setiap enzim termasuk katepsin dicapai pada kisaran suhu tertentu. </w:t>
      </w:r>
      <w:r w:rsidRPr="001C363A">
        <w:rPr>
          <w:rFonts w:ascii="Arial" w:hAnsi="Arial" w:cs="Arial"/>
          <w:color w:val="000000"/>
          <w:sz w:val="20"/>
          <w:szCs w:val="20"/>
        </w:rPr>
        <w:t>Hal ini terjadi karena suhu menyediakan pasokan energi termal untuk memecah beberapa atraksi intramolekul grup polar (ikatan hidrogen, atraksi dipol-dipol, interaksi inonik) serta</w:t>
      </w:r>
      <w:r w:rsidR="00A448EB">
        <w:rPr>
          <w:rFonts w:ascii="Arial" w:hAnsi="Arial" w:cs="Arial"/>
          <w:color w:val="000000"/>
          <w:sz w:val="20"/>
          <w:szCs w:val="20"/>
        </w:rPr>
        <w:t xml:space="preserve"> </w:t>
      </w:r>
      <w:r w:rsidRPr="001C363A">
        <w:rPr>
          <w:rFonts w:ascii="Arial" w:hAnsi="Arial" w:cs="Arial"/>
          <w:color w:val="000000"/>
          <w:sz w:val="20"/>
          <w:szCs w:val="20"/>
        </w:rPr>
        <w:t>kekuatan hidropobik diantara grup non polar di dalam struktur enzim. Aktivitas enzim ketepsin berkurang pada suhu rendah dan optimum pada pH yang sesuai (Hultman dan Rustad 2007).</w:t>
      </w:r>
    </w:p>
    <w:p w14:paraId="2A5411AF" w14:textId="26F24D9D" w:rsidR="001C363A" w:rsidRPr="001C363A" w:rsidRDefault="001C363A" w:rsidP="006F2541">
      <w:pPr>
        <w:spacing w:after="0" w:line="360" w:lineRule="auto"/>
        <w:ind w:firstLine="709"/>
        <w:jc w:val="both"/>
        <w:rPr>
          <w:rFonts w:ascii="Arial" w:hAnsi="Arial" w:cs="Arial"/>
          <w:color w:val="000000"/>
          <w:sz w:val="20"/>
          <w:szCs w:val="20"/>
        </w:rPr>
      </w:pPr>
      <w:r w:rsidRPr="001C363A">
        <w:rPr>
          <w:rFonts w:ascii="Arial" w:hAnsi="Arial" w:cs="Arial"/>
          <w:color w:val="000000"/>
          <w:sz w:val="20"/>
          <w:szCs w:val="20"/>
        </w:rPr>
        <w:t xml:space="preserve">Suhu yang lebih  tinggi akan membuat molekul lebih sering bertabrakan. Konsep ini berlaku juga untuk tumbukan antar molekul substrat dengan enzim. Hal ini disebabkan suhu yang tinggi akan mengkatalisis reaksi enzimatis. </w:t>
      </w:r>
      <w:r w:rsidR="00A448EB">
        <w:rPr>
          <w:rFonts w:ascii="Arial" w:hAnsi="Arial" w:cs="Arial"/>
          <w:color w:val="000000"/>
          <w:sz w:val="20"/>
          <w:szCs w:val="20"/>
        </w:rPr>
        <w:t>K</w:t>
      </w:r>
      <w:r w:rsidRPr="001C363A">
        <w:rPr>
          <w:rFonts w:ascii="Arial" w:hAnsi="Arial" w:cs="Arial"/>
          <w:color w:val="000000"/>
          <w:sz w:val="20"/>
          <w:szCs w:val="20"/>
        </w:rPr>
        <w:t>enaikan suhu melebihi titik tertentu akan menyebabkan gangguan terhadap struktur tersier enzim. Perubahan struktur tersier pada sisi aktif akan menghambat aktivitas katalitik enzim (Stoker 2010).</w:t>
      </w:r>
    </w:p>
    <w:p w14:paraId="02D4F708" w14:textId="739499F5" w:rsidR="001C363A" w:rsidRPr="001C363A" w:rsidRDefault="001C363A" w:rsidP="001C363A">
      <w:pPr>
        <w:spacing w:after="0" w:line="360" w:lineRule="auto"/>
        <w:jc w:val="both"/>
        <w:outlineLvl w:val="0"/>
        <w:rPr>
          <w:rFonts w:ascii="Arial" w:hAnsi="Arial" w:cs="Arial"/>
          <w:b/>
          <w:sz w:val="20"/>
          <w:szCs w:val="20"/>
        </w:rPr>
      </w:pPr>
      <w:r w:rsidRPr="001C363A">
        <w:rPr>
          <w:rFonts w:ascii="Arial" w:hAnsi="Arial" w:cs="Arial"/>
          <w:b/>
          <w:sz w:val="20"/>
          <w:szCs w:val="20"/>
        </w:rPr>
        <w:lastRenderedPageBreak/>
        <w:t>Pengaruh konsentrasi substrat terhadap enzim katepsin</w:t>
      </w:r>
    </w:p>
    <w:p w14:paraId="35FF81CE" w14:textId="4ABD1E7A" w:rsidR="001C363A" w:rsidRPr="001C363A" w:rsidRDefault="001C363A" w:rsidP="006F2541">
      <w:pPr>
        <w:spacing w:after="0" w:line="360" w:lineRule="auto"/>
        <w:ind w:firstLine="709"/>
        <w:jc w:val="both"/>
        <w:rPr>
          <w:rFonts w:ascii="Arial" w:hAnsi="Arial" w:cs="Arial"/>
          <w:color w:val="000000"/>
          <w:sz w:val="20"/>
          <w:szCs w:val="20"/>
        </w:rPr>
      </w:pPr>
      <w:r w:rsidRPr="001C363A">
        <w:rPr>
          <w:rFonts w:ascii="Arial" w:hAnsi="Arial" w:cs="Arial"/>
          <w:color w:val="000000"/>
          <w:sz w:val="20"/>
          <w:szCs w:val="20"/>
        </w:rPr>
        <w:t>Substrat merupakan faktor yang sangat berpengaruh terhadap hasil atau jumlah produk akhir yang dihasilkan oleh enzim. Enzim membutuhkan substrat  yang memberikan sisi aktif enzim sehingga membentuk produk.</w:t>
      </w:r>
      <w:r w:rsidR="00A85430">
        <w:rPr>
          <w:rFonts w:ascii="Arial" w:hAnsi="Arial" w:cs="Arial"/>
          <w:color w:val="000000"/>
          <w:sz w:val="20"/>
          <w:szCs w:val="20"/>
        </w:rPr>
        <w:t xml:space="preserve"> </w:t>
      </w:r>
      <w:r w:rsidRPr="001C363A">
        <w:rPr>
          <w:rFonts w:ascii="Arial" w:hAnsi="Arial" w:cs="Arial"/>
          <w:color w:val="000000"/>
          <w:sz w:val="20"/>
          <w:szCs w:val="20"/>
        </w:rPr>
        <w:t xml:space="preserve">Penambahan konsentrasi substrat pada reaksi yang dikatalis oleh enzim awalnya akan meningkatkan laju reaksi. </w:t>
      </w:r>
      <w:r w:rsidR="00A85430">
        <w:rPr>
          <w:rFonts w:ascii="Arial" w:hAnsi="Arial" w:cs="Arial"/>
          <w:color w:val="000000"/>
          <w:sz w:val="20"/>
          <w:szCs w:val="20"/>
        </w:rPr>
        <w:t>K</w:t>
      </w:r>
      <w:r w:rsidRPr="001C363A">
        <w:rPr>
          <w:rFonts w:ascii="Arial" w:hAnsi="Arial" w:cs="Arial"/>
          <w:color w:val="000000"/>
          <w:sz w:val="20"/>
          <w:szCs w:val="20"/>
        </w:rPr>
        <w:t xml:space="preserve">onsentrasi substrat dinaikkan </w:t>
      </w:r>
      <w:r w:rsidR="00A85430">
        <w:rPr>
          <w:rFonts w:ascii="Arial" w:hAnsi="Arial" w:cs="Arial"/>
          <w:color w:val="000000"/>
          <w:sz w:val="20"/>
          <w:szCs w:val="20"/>
        </w:rPr>
        <w:t xml:space="preserve">untuk </w:t>
      </w:r>
      <w:r w:rsidRPr="001C363A">
        <w:rPr>
          <w:rFonts w:ascii="Arial" w:hAnsi="Arial" w:cs="Arial"/>
          <w:color w:val="000000"/>
          <w:sz w:val="20"/>
          <w:szCs w:val="20"/>
        </w:rPr>
        <w:t>lebih lanjut</w:t>
      </w:r>
      <w:r w:rsidR="00A85430">
        <w:rPr>
          <w:rFonts w:ascii="Arial" w:hAnsi="Arial" w:cs="Arial"/>
          <w:color w:val="000000"/>
          <w:sz w:val="20"/>
          <w:szCs w:val="20"/>
        </w:rPr>
        <w:t xml:space="preserve"> sehingga</w:t>
      </w:r>
      <w:r w:rsidRPr="001C363A">
        <w:rPr>
          <w:rFonts w:ascii="Arial" w:hAnsi="Arial" w:cs="Arial"/>
          <w:color w:val="000000"/>
          <w:sz w:val="20"/>
          <w:szCs w:val="20"/>
        </w:rPr>
        <w:t xml:space="preserve"> laju reaksi akan mencapai titik jenuh dan tidak bertambah lagi. </w:t>
      </w:r>
      <w:r w:rsidR="00A85430">
        <w:rPr>
          <w:rFonts w:ascii="Arial" w:hAnsi="Arial" w:cs="Arial"/>
          <w:color w:val="000000"/>
          <w:sz w:val="20"/>
          <w:szCs w:val="20"/>
        </w:rPr>
        <w:t>K</w:t>
      </w:r>
      <w:r w:rsidRPr="001C363A">
        <w:rPr>
          <w:rFonts w:ascii="Arial" w:hAnsi="Arial" w:cs="Arial"/>
          <w:color w:val="000000"/>
          <w:sz w:val="20"/>
          <w:szCs w:val="20"/>
        </w:rPr>
        <w:t xml:space="preserve">onsentrasi substrat dan enzim sudah seimbang, laju reaksi akan relatif lebih konstan. Gambar </w:t>
      </w:r>
      <w:r w:rsidR="00A85430">
        <w:rPr>
          <w:rFonts w:ascii="Arial" w:hAnsi="Arial" w:cs="Arial"/>
          <w:color w:val="000000"/>
          <w:sz w:val="20"/>
          <w:szCs w:val="20"/>
        </w:rPr>
        <w:t>3</w:t>
      </w:r>
      <w:r w:rsidRPr="001C363A">
        <w:rPr>
          <w:rFonts w:ascii="Arial" w:hAnsi="Arial" w:cs="Arial"/>
          <w:color w:val="000000"/>
          <w:sz w:val="20"/>
          <w:szCs w:val="20"/>
        </w:rPr>
        <w:t xml:space="preserve"> menunjukan pengaruh substrat terhadap aktivitas enzim katepsin ikan bawal.</w:t>
      </w:r>
      <w:r w:rsidR="00A85430">
        <w:rPr>
          <w:rFonts w:ascii="Arial" w:hAnsi="Arial" w:cs="Arial"/>
          <w:color w:val="000000"/>
          <w:sz w:val="20"/>
          <w:szCs w:val="20"/>
        </w:rPr>
        <w:t xml:space="preserve"> </w:t>
      </w:r>
      <w:r w:rsidRPr="001C363A">
        <w:rPr>
          <w:rFonts w:ascii="Arial" w:hAnsi="Arial" w:cs="Arial"/>
          <w:color w:val="000000"/>
          <w:sz w:val="20"/>
          <w:szCs w:val="20"/>
        </w:rPr>
        <w:t>Aktivitas optimum enzim katepsin pada substrat 2% dengan nilai 0,439 U/ml. Pada perlakuan substrat 1,5% dan 2,5%, aktivitas yang terbaik terdapat pada pemberian substrat 1,5% dimana aktivitasnya mencapai 0,426 U/ml.</w:t>
      </w:r>
    </w:p>
    <w:p w14:paraId="26238C03" w14:textId="280F22EB"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sz w:val="20"/>
          <w:szCs w:val="20"/>
        </w:rPr>
        <w:t>Hemoglobin adalah kompleks protein-pigmen yang mengandung zat besi.</w:t>
      </w:r>
      <w:r w:rsidR="00A85430">
        <w:rPr>
          <w:rFonts w:ascii="Arial" w:hAnsi="Arial" w:cs="Arial"/>
          <w:sz w:val="20"/>
          <w:szCs w:val="20"/>
        </w:rPr>
        <w:t xml:space="preserve"> </w:t>
      </w:r>
      <w:r w:rsidRPr="001C363A">
        <w:rPr>
          <w:rFonts w:ascii="Arial" w:hAnsi="Arial" w:cs="Arial"/>
          <w:sz w:val="20"/>
          <w:szCs w:val="20"/>
        </w:rPr>
        <w:t>Kompleks tersebut berwarna merah dan terdapat didalam eritrosit.</w:t>
      </w:r>
      <w:r w:rsidR="00A85430">
        <w:rPr>
          <w:rFonts w:ascii="Arial" w:hAnsi="Arial" w:cs="Arial"/>
          <w:sz w:val="20"/>
          <w:szCs w:val="20"/>
        </w:rPr>
        <w:t xml:space="preserve"> M</w:t>
      </w:r>
      <w:r w:rsidRPr="001C363A">
        <w:rPr>
          <w:rFonts w:ascii="Arial" w:hAnsi="Arial" w:cs="Arial"/>
          <w:sz w:val="20"/>
          <w:szCs w:val="20"/>
        </w:rPr>
        <w:t xml:space="preserve">olekul hemoglobin memiliki empat gugus haeme yang mengandung besi fero dan empat rantai globin (Brooker 2001). </w:t>
      </w:r>
      <w:r w:rsidR="00A85430">
        <w:rPr>
          <w:rFonts w:ascii="Arial" w:hAnsi="Arial" w:cs="Arial"/>
          <w:sz w:val="20"/>
          <w:szCs w:val="20"/>
        </w:rPr>
        <w:t>R</w:t>
      </w:r>
      <w:r w:rsidRPr="001C363A">
        <w:rPr>
          <w:rFonts w:ascii="Arial" w:hAnsi="Arial" w:cs="Arial"/>
          <w:sz w:val="20"/>
          <w:szCs w:val="20"/>
        </w:rPr>
        <w:t xml:space="preserve">eaksi dengan kosentrasi enzim yang lebih sedikit dibandingkan substrat, kemudian ditambahkan enzim akan meningkatkan laju reaksi. </w:t>
      </w:r>
      <w:r w:rsidR="00A85430">
        <w:rPr>
          <w:rFonts w:ascii="Arial" w:hAnsi="Arial" w:cs="Arial"/>
          <w:sz w:val="20"/>
          <w:szCs w:val="20"/>
        </w:rPr>
        <w:t>L</w:t>
      </w:r>
      <w:r w:rsidRPr="001C363A">
        <w:rPr>
          <w:rFonts w:ascii="Arial" w:hAnsi="Arial" w:cs="Arial"/>
          <w:sz w:val="20"/>
          <w:szCs w:val="20"/>
        </w:rPr>
        <w:t>aju peningkatan reaksi akan linier</w:t>
      </w:r>
      <w:r w:rsidR="00A85430">
        <w:rPr>
          <w:rFonts w:ascii="Arial" w:hAnsi="Arial" w:cs="Arial"/>
          <w:sz w:val="20"/>
          <w:szCs w:val="20"/>
        </w:rPr>
        <w:t>, j</w:t>
      </w:r>
      <w:r w:rsidRPr="001C363A">
        <w:rPr>
          <w:rFonts w:ascii="Arial" w:hAnsi="Arial" w:cs="Arial"/>
          <w:sz w:val="20"/>
          <w:szCs w:val="20"/>
        </w:rPr>
        <w:t xml:space="preserve">ika kosentrasi substrat dan enzim sudah seimbang, laju reaksi yang terjadi akan relatif stabil. Penambahan kosentrasi substrat pada suatu reaksi katalis oleh enzim pada awalnya akan meningkatkan laju reaksi. </w:t>
      </w:r>
      <w:r w:rsidR="00A85430">
        <w:rPr>
          <w:rFonts w:ascii="Arial" w:hAnsi="Arial" w:cs="Arial"/>
          <w:sz w:val="20"/>
          <w:szCs w:val="20"/>
        </w:rPr>
        <w:t>K</w:t>
      </w:r>
      <w:r w:rsidRPr="001C363A">
        <w:rPr>
          <w:rFonts w:ascii="Arial" w:hAnsi="Arial" w:cs="Arial"/>
          <w:sz w:val="20"/>
          <w:szCs w:val="20"/>
        </w:rPr>
        <w:t>osent</w:t>
      </w:r>
      <w:r w:rsidR="00A85430">
        <w:rPr>
          <w:rFonts w:ascii="Arial" w:hAnsi="Arial" w:cs="Arial"/>
          <w:sz w:val="20"/>
          <w:szCs w:val="20"/>
        </w:rPr>
        <w:t>r</w:t>
      </w:r>
      <w:r w:rsidRPr="001C363A">
        <w:rPr>
          <w:rFonts w:ascii="Arial" w:hAnsi="Arial" w:cs="Arial"/>
          <w:sz w:val="20"/>
          <w:szCs w:val="20"/>
        </w:rPr>
        <w:t>asi substrat dinaikkan lebih lanjut, laju reaksi akan mencapai titik jenuh dan tidak dit</w:t>
      </w:r>
      <w:r w:rsidR="00A85430">
        <w:rPr>
          <w:rFonts w:ascii="Arial" w:hAnsi="Arial" w:cs="Arial"/>
          <w:sz w:val="20"/>
          <w:szCs w:val="20"/>
        </w:rPr>
        <w:t>a</w:t>
      </w:r>
      <w:r w:rsidRPr="001C363A">
        <w:rPr>
          <w:rFonts w:ascii="Arial" w:hAnsi="Arial" w:cs="Arial"/>
          <w:sz w:val="20"/>
          <w:szCs w:val="20"/>
        </w:rPr>
        <w:t>mbahkan lagi (Dynnar 2011).</w:t>
      </w:r>
    </w:p>
    <w:p w14:paraId="3CBF1034" w14:textId="6D35A0BF" w:rsidR="001C363A" w:rsidRPr="001C363A" w:rsidRDefault="001C363A" w:rsidP="001C363A">
      <w:pPr>
        <w:spacing w:after="0" w:line="360" w:lineRule="auto"/>
        <w:jc w:val="center"/>
        <w:rPr>
          <w:rFonts w:ascii="Arial" w:hAnsi="Arial" w:cs="Arial"/>
          <w:sz w:val="20"/>
          <w:szCs w:val="20"/>
        </w:rPr>
      </w:pPr>
      <w:r w:rsidRPr="001C363A">
        <w:rPr>
          <w:rFonts w:ascii="Arial" w:hAnsi="Arial" w:cs="Arial"/>
          <w:noProof/>
          <w:sz w:val="20"/>
          <w:szCs w:val="20"/>
          <w:lang w:eastAsia="id-ID"/>
        </w:rPr>
        <mc:AlternateContent>
          <mc:Choice Requires="wps">
            <w:drawing>
              <wp:anchor distT="0" distB="0" distL="114300" distR="114300" simplePos="0" relativeHeight="251686912" behindDoc="0" locked="0" layoutInCell="1" allowOverlap="1" wp14:anchorId="2FA062EE" wp14:editId="09C1DC85">
                <wp:simplePos x="0" y="0"/>
                <wp:positionH relativeFrom="column">
                  <wp:posOffset>1903095</wp:posOffset>
                </wp:positionH>
                <wp:positionV relativeFrom="paragraph">
                  <wp:posOffset>2604135</wp:posOffset>
                </wp:positionV>
                <wp:extent cx="1181100" cy="3143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2A014" w14:textId="77777777" w:rsidR="001C363A" w:rsidRDefault="001C363A" w:rsidP="001C363A">
                            <w:pPr>
                              <w:jc w:val="center"/>
                            </w:pPr>
                            <w:r>
                              <w:t>Substrat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62EE" id="Rectangle 5" o:spid="_x0000_s1035" style="position:absolute;left:0;text-align:left;margin-left:149.85pt;margin-top:205.05pt;width:93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" stroked="f">
                <v:textbox>
                  <w:txbxContent>
                    <w:p w14:paraId="3022A014" w14:textId="77777777" w:rsidR="001C363A" w:rsidRDefault="001C363A" w:rsidP="001C363A">
                      <w:pPr>
                        <w:jc w:val="center"/>
                      </w:pPr>
                      <w:r>
                        <w:t>Substrat</w:t>
                      </w:r>
                    </w:p>
                  </w:txbxContent>
                </v:textbox>
              </v:rect>
            </w:pict>
          </mc:Fallback>
        </mc:AlternateContent>
      </w:r>
      <w:r w:rsidRPr="001C363A">
        <w:rPr>
          <w:rFonts w:ascii="Arial" w:hAnsi="Arial" w:cs="Arial"/>
          <w:noProof/>
          <w:sz w:val="20"/>
          <w:szCs w:val="20"/>
          <w:lang w:eastAsia="id-ID"/>
        </w:rPr>
        <mc:AlternateContent>
          <mc:Choice Requires="wps">
            <w:drawing>
              <wp:anchor distT="0" distB="0" distL="114300" distR="114300" simplePos="0" relativeHeight="251685888" behindDoc="0" locked="0" layoutInCell="1" allowOverlap="1" wp14:anchorId="5A67DA16" wp14:editId="5D2651C3">
                <wp:simplePos x="0" y="0"/>
                <wp:positionH relativeFrom="column">
                  <wp:posOffset>236220</wp:posOffset>
                </wp:positionH>
                <wp:positionV relativeFrom="paragraph">
                  <wp:posOffset>413385</wp:posOffset>
                </wp:positionV>
                <wp:extent cx="285750" cy="1676400"/>
                <wp:effectExtent l="0" t="0" r="0" b="0"/>
                <wp:wrapNone/>
                <wp:docPr id="9" name="Rectangle 1"/>
                <wp:cNvGraphicFramePr/>
                <a:graphic xmlns:a="http://schemas.openxmlformats.org/drawingml/2006/main">
                  <a:graphicData uri="http://schemas.microsoft.com/office/word/2010/wordprocessingShape">
                    <wps:wsp>
                      <wps:cNvSpPr/>
                      <wps:spPr>
                        <a:xfrm>
                          <a:off x="0" y="0"/>
                          <a:ext cx="285750"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ED62B2" w14:textId="77777777" w:rsidR="001C363A" w:rsidRDefault="001C363A" w:rsidP="001C363A">
                            <w:pPr>
                              <w:rPr>
                                <w:sz w:val="24"/>
                                <w:szCs w:val="24"/>
                              </w:rPr>
                            </w:pPr>
                            <w:r>
                              <w:rPr>
                                <w:rFonts w:hAnsi="Calibri"/>
                                <w:color w:val="000000"/>
                              </w:rPr>
                              <w:t>Aktivitas enzim</w:t>
                            </w:r>
                          </w:p>
                        </w:txbxContent>
                      </wps:txbx>
                      <wps:bodyPr vert="vert270" anchor="ctr" anchorCtr="1"/>
                    </wps:wsp>
                  </a:graphicData>
                </a:graphic>
              </wp:anchor>
            </w:drawing>
          </mc:Choice>
          <mc:Fallback>
            <w:pict>
              <v:rect w14:anchorId="5A67DA16" id="Rectangle 1" o:spid="_x0000_s1036" style="position:absolute;left:0;text-align:left;margin-left:18.6pt;margin-top:32.55pt;width:22.5pt;height:132pt;z-index:251685888;visibility:visible;mso-wrap-style:square;mso-wrap-distance-left:9pt;mso-wrap-distance-top:0;mso-wrap-distance-right:9pt;mso-wrap-distance-bottom:0;mso-position-horizontal:absolute;mso-position-horizontal-relative:text;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" filled="f" stroked="f" strokeweight="1pt">
                <v:textbox style="layout-flow:vertical;mso-layout-flow-alt:bottom-to-top">
                  <w:txbxContent>
                    <w:p w14:paraId="77ED62B2" w14:textId="77777777" w:rsidR="001C363A" w:rsidRDefault="001C363A" w:rsidP="001C363A">
                      <w:pPr>
                        <w:rPr>
                          <w:sz w:val="24"/>
                          <w:szCs w:val="24"/>
                        </w:rPr>
                      </w:pPr>
                      <w:r>
                        <w:rPr>
                          <w:rFonts w:hAnsi="Calibri"/>
                          <w:color w:val="000000"/>
                        </w:rPr>
                        <w:t>Aktivitas enzim</w:t>
                      </w:r>
                    </w:p>
                  </w:txbxContent>
                </v:textbox>
              </v:rect>
            </w:pict>
          </mc:Fallback>
        </mc:AlternateContent>
      </w:r>
      <w:r w:rsidRPr="001C363A">
        <w:rPr>
          <w:rFonts w:ascii="Arial" w:hAnsi="Arial" w:cs="Arial"/>
          <w:noProof/>
          <w:sz w:val="20"/>
          <w:szCs w:val="20"/>
          <w:lang w:eastAsia="id-ID"/>
        </w:rPr>
        <w:drawing>
          <wp:inline distT="0" distB="0" distL="0" distR="0" wp14:anchorId="221B8287" wp14:editId="146B42F9">
            <wp:extent cx="4572000" cy="2962275"/>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DD6ED0" w14:textId="1BA26D14" w:rsidR="001C363A" w:rsidRPr="001C363A" w:rsidRDefault="001C363A" w:rsidP="001C363A">
      <w:pPr>
        <w:pStyle w:val="Caption"/>
        <w:jc w:val="center"/>
        <w:rPr>
          <w:rFonts w:ascii="Arial" w:hAnsi="Arial" w:cs="Arial"/>
          <w:b w:val="0"/>
          <w:color w:val="auto"/>
          <w:sz w:val="20"/>
          <w:szCs w:val="20"/>
        </w:rPr>
      </w:pPr>
      <w:proofErr w:type="spellStart"/>
      <w:r w:rsidRPr="001C363A">
        <w:rPr>
          <w:rFonts w:ascii="Arial" w:hAnsi="Arial" w:cs="Arial"/>
          <w:b w:val="0"/>
          <w:color w:val="auto"/>
          <w:sz w:val="20"/>
          <w:szCs w:val="20"/>
        </w:rPr>
        <w:t>Gambar</w:t>
      </w:r>
      <w:proofErr w:type="spellEnd"/>
      <w:r w:rsidRPr="001C363A">
        <w:rPr>
          <w:rFonts w:ascii="Arial" w:hAnsi="Arial" w:cs="Arial"/>
          <w:b w:val="0"/>
          <w:color w:val="auto"/>
          <w:sz w:val="20"/>
          <w:szCs w:val="20"/>
        </w:rPr>
        <w:t xml:space="preserve"> </w:t>
      </w:r>
      <w:r w:rsidR="00A85430">
        <w:rPr>
          <w:rFonts w:ascii="Arial" w:hAnsi="Arial" w:cs="Arial"/>
          <w:b w:val="0"/>
          <w:color w:val="auto"/>
          <w:sz w:val="20"/>
          <w:szCs w:val="20"/>
          <w:lang w:val="id-ID"/>
        </w:rPr>
        <w:t>3</w:t>
      </w:r>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Pengaruh</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substrat</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terhadap</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aktivitas</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enzim</w:t>
      </w:r>
      <w:proofErr w:type="spellEnd"/>
      <w:r w:rsidRPr="001C363A">
        <w:rPr>
          <w:rFonts w:ascii="Arial" w:hAnsi="Arial" w:cs="Arial"/>
          <w:b w:val="0"/>
          <w:color w:val="auto"/>
          <w:sz w:val="20"/>
          <w:szCs w:val="20"/>
        </w:rPr>
        <w:t xml:space="preserve"> </w:t>
      </w:r>
      <w:proofErr w:type="spellStart"/>
      <w:r w:rsidRPr="001C363A">
        <w:rPr>
          <w:rFonts w:ascii="Arial" w:hAnsi="Arial" w:cs="Arial"/>
          <w:b w:val="0"/>
          <w:color w:val="auto"/>
          <w:sz w:val="20"/>
          <w:szCs w:val="20"/>
        </w:rPr>
        <w:t>katepsin</w:t>
      </w:r>
      <w:proofErr w:type="spellEnd"/>
    </w:p>
    <w:p w14:paraId="31F0E5D3" w14:textId="77777777" w:rsidR="001C363A" w:rsidRPr="001C363A" w:rsidRDefault="001C363A" w:rsidP="001C363A">
      <w:pPr>
        <w:pStyle w:val="ListParagraph"/>
        <w:spacing w:after="0" w:line="360" w:lineRule="auto"/>
        <w:ind w:left="0"/>
        <w:jc w:val="both"/>
        <w:rPr>
          <w:rFonts w:ascii="Arial" w:hAnsi="Arial" w:cs="Arial"/>
          <w:sz w:val="20"/>
          <w:szCs w:val="20"/>
          <w:lang w:val="id-ID"/>
        </w:rPr>
      </w:pPr>
    </w:p>
    <w:p w14:paraId="01AD9557" w14:textId="6F65AE18" w:rsidR="001C363A" w:rsidRPr="001C363A" w:rsidRDefault="001C363A" w:rsidP="001C363A">
      <w:pPr>
        <w:spacing w:after="0" w:line="360" w:lineRule="auto"/>
        <w:jc w:val="both"/>
        <w:outlineLvl w:val="0"/>
        <w:rPr>
          <w:rFonts w:ascii="Arial" w:hAnsi="Arial" w:cs="Arial"/>
          <w:b/>
          <w:sz w:val="20"/>
          <w:szCs w:val="20"/>
        </w:rPr>
      </w:pPr>
      <w:r w:rsidRPr="001C363A">
        <w:rPr>
          <w:rFonts w:ascii="Arial" w:hAnsi="Arial" w:cs="Arial"/>
          <w:b/>
          <w:sz w:val="20"/>
          <w:szCs w:val="20"/>
        </w:rPr>
        <w:t xml:space="preserve">Uji </w:t>
      </w:r>
      <w:r w:rsidRPr="001C363A">
        <w:rPr>
          <w:rFonts w:ascii="Arial" w:hAnsi="Arial" w:cs="Arial"/>
          <w:b/>
          <w:bCs/>
          <w:color w:val="000000"/>
          <w:spacing w:val="-3"/>
          <w:sz w:val="20"/>
          <w:szCs w:val="20"/>
        </w:rPr>
        <w:t xml:space="preserve">Konsentrasi Protein </w:t>
      </w:r>
    </w:p>
    <w:p w14:paraId="7B46DB3B" w14:textId="368E10D1" w:rsidR="001C363A" w:rsidRPr="001C363A" w:rsidRDefault="001C363A" w:rsidP="001C363A">
      <w:pPr>
        <w:pStyle w:val="ListParagraph"/>
        <w:spacing w:after="0" w:line="360" w:lineRule="auto"/>
        <w:ind w:left="0" w:firstLine="709"/>
        <w:jc w:val="both"/>
        <w:rPr>
          <w:rFonts w:ascii="Arial" w:hAnsi="Arial" w:cs="Arial"/>
          <w:sz w:val="20"/>
          <w:szCs w:val="20"/>
          <w:lang w:val="id-ID"/>
        </w:rPr>
      </w:pPr>
      <w:proofErr w:type="spellStart"/>
      <w:r w:rsidRPr="001C363A">
        <w:rPr>
          <w:rFonts w:ascii="Arial" w:hAnsi="Arial" w:cs="Arial"/>
          <w:sz w:val="20"/>
          <w:szCs w:val="20"/>
        </w:rPr>
        <w:t>Uji</w:t>
      </w:r>
      <w:proofErr w:type="spellEnd"/>
      <w:r w:rsidRPr="001C363A">
        <w:rPr>
          <w:rFonts w:ascii="Arial" w:hAnsi="Arial" w:cs="Arial"/>
          <w:sz w:val="20"/>
          <w:szCs w:val="20"/>
        </w:rPr>
        <w:t xml:space="preserve"> Bradford </w:t>
      </w:r>
      <w:proofErr w:type="spellStart"/>
      <w:r w:rsidRPr="001C363A">
        <w:rPr>
          <w:rFonts w:ascii="Arial" w:hAnsi="Arial" w:cs="Arial"/>
          <w:sz w:val="20"/>
          <w:szCs w:val="20"/>
        </w:rPr>
        <w:t>adalah</w:t>
      </w:r>
      <w:proofErr w:type="spellEnd"/>
      <w:r w:rsidRPr="001C363A">
        <w:rPr>
          <w:rFonts w:ascii="Arial" w:hAnsi="Arial" w:cs="Arial"/>
          <w:sz w:val="20"/>
          <w:szCs w:val="20"/>
        </w:rPr>
        <w:t xml:space="preserve"> </w:t>
      </w:r>
      <w:proofErr w:type="spellStart"/>
      <w:r w:rsidRPr="001C363A">
        <w:rPr>
          <w:rFonts w:ascii="Arial" w:hAnsi="Arial" w:cs="Arial"/>
          <w:sz w:val="20"/>
          <w:szCs w:val="20"/>
        </w:rPr>
        <w:t>suatu</w:t>
      </w:r>
      <w:proofErr w:type="spellEnd"/>
      <w:r w:rsidRPr="001C363A">
        <w:rPr>
          <w:rFonts w:ascii="Arial" w:hAnsi="Arial" w:cs="Arial"/>
          <w:sz w:val="20"/>
          <w:szCs w:val="20"/>
        </w:rPr>
        <w:t xml:space="preserve"> </w:t>
      </w:r>
      <w:proofErr w:type="spellStart"/>
      <w:r w:rsidRPr="001C363A">
        <w:rPr>
          <w:rFonts w:ascii="Arial" w:hAnsi="Arial" w:cs="Arial"/>
          <w:sz w:val="20"/>
          <w:szCs w:val="20"/>
        </w:rPr>
        <w:t>uji</w:t>
      </w:r>
      <w:proofErr w:type="spellEnd"/>
      <w:r w:rsidRPr="001C363A">
        <w:rPr>
          <w:rFonts w:ascii="Arial" w:hAnsi="Arial" w:cs="Arial"/>
          <w:sz w:val="20"/>
          <w:szCs w:val="20"/>
        </w:rPr>
        <w:t xml:space="preserve"> </w:t>
      </w:r>
      <w:proofErr w:type="spellStart"/>
      <w:r w:rsidRPr="001C363A">
        <w:rPr>
          <w:rFonts w:ascii="Arial" w:hAnsi="Arial" w:cs="Arial"/>
          <w:sz w:val="20"/>
          <w:szCs w:val="20"/>
        </w:rPr>
        <w:t>untuk</w:t>
      </w:r>
      <w:proofErr w:type="spellEnd"/>
      <w:r w:rsidRPr="001C363A">
        <w:rPr>
          <w:rFonts w:ascii="Arial" w:hAnsi="Arial" w:cs="Arial"/>
          <w:sz w:val="20"/>
          <w:szCs w:val="20"/>
        </w:rPr>
        <w:t xml:space="preserve"> </w:t>
      </w:r>
      <w:proofErr w:type="spellStart"/>
      <w:r w:rsidRPr="001C363A">
        <w:rPr>
          <w:rFonts w:ascii="Arial" w:hAnsi="Arial" w:cs="Arial"/>
          <w:sz w:val="20"/>
          <w:szCs w:val="20"/>
        </w:rPr>
        <w:t>mengukur</w:t>
      </w:r>
      <w:proofErr w:type="spellEnd"/>
      <w:r w:rsidRPr="001C363A">
        <w:rPr>
          <w:rFonts w:ascii="Arial" w:hAnsi="Arial" w:cs="Arial"/>
          <w:sz w:val="20"/>
          <w:szCs w:val="20"/>
        </w:rPr>
        <w:t xml:space="preserve"> </w:t>
      </w:r>
      <w:proofErr w:type="spellStart"/>
      <w:r w:rsidRPr="001C363A">
        <w:rPr>
          <w:rFonts w:ascii="Arial" w:hAnsi="Arial" w:cs="Arial"/>
          <w:sz w:val="20"/>
          <w:szCs w:val="20"/>
        </w:rPr>
        <w:t>konsentrasi</w:t>
      </w:r>
      <w:proofErr w:type="spellEnd"/>
      <w:r w:rsidRPr="001C363A">
        <w:rPr>
          <w:rFonts w:ascii="Arial" w:hAnsi="Arial" w:cs="Arial"/>
          <w:sz w:val="20"/>
          <w:szCs w:val="20"/>
        </w:rPr>
        <w:t xml:space="preserve"> protein total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secara</w:t>
      </w:r>
      <w:proofErr w:type="spellEnd"/>
      <w:r w:rsidRPr="001C363A">
        <w:rPr>
          <w:rFonts w:ascii="Arial" w:hAnsi="Arial" w:cs="Arial"/>
          <w:sz w:val="20"/>
          <w:szCs w:val="20"/>
        </w:rPr>
        <w:t xml:space="preserve"> </w:t>
      </w:r>
      <w:proofErr w:type="spellStart"/>
      <w:r w:rsidRPr="001C363A">
        <w:rPr>
          <w:rFonts w:ascii="Arial" w:hAnsi="Arial" w:cs="Arial"/>
          <w:sz w:val="20"/>
          <w:szCs w:val="20"/>
        </w:rPr>
        <w:t>kolorimetri</w:t>
      </w:r>
      <w:proofErr w:type="spellEnd"/>
      <w:r w:rsidRPr="001C363A">
        <w:rPr>
          <w:rFonts w:ascii="Arial" w:hAnsi="Arial" w:cs="Arial"/>
          <w:sz w:val="20"/>
          <w:szCs w:val="20"/>
        </w:rPr>
        <w:t xml:space="preserve"> </w:t>
      </w:r>
      <w:proofErr w:type="spellStart"/>
      <w:r w:rsidRPr="001C363A">
        <w:rPr>
          <w:rFonts w:ascii="Arial" w:hAnsi="Arial" w:cs="Arial"/>
          <w:sz w:val="20"/>
          <w:szCs w:val="20"/>
        </w:rPr>
        <w:t>dalam</w:t>
      </w:r>
      <w:proofErr w:type="spellEnd"/>
      <w:r w:rsidRPr="001C363A">
        <w:rPr>
          <w:rFonts w:ascii="Arial" w:hAnsi="Arial" w:cs="Arial"/>
          <w:sz w:val="20"/>
          <w:szCs w:val="20"/>
        </w:rPr>
        <w:t xml:space="preserve"> </w:t>
      </w:r>
      <w:proofErr w:type="spellStart"/>
      <w:r w:rsidRPr="001C363A">
        <w:rPr>
          <w:rFonts w:ascii="Arial" w:hAnsi="Arial" w:cs="Arial"/>
          <w:sz w:val="20"/>
          <w:szCs w:val="20"/>
        </w:rPr>
        <w:t>suatu</w:t>
      </w:r>
      <w:proofErr w:type="spellEnd"/>
      <w:r w:rsidRPr="001C363A">
        <w:rPr>
          <w:rFonts w:ascii="Arial" w:hAnsi="Arial" w:cs="Arial"/>
          <w:sz w:val="20"/>
          <w:szCs w:val="20"/>
        </w:rPr>
        <w:t xml:space="preserve"> </w:t>
      </w:r>
      <w:proofErr w:type="spellStart"/>
      <w:r w:rsidRPr="001C363A">
        <w:rPr>
          <w:rFonts w:ascii="Arial" w:hAnsi="Arial" w:cs="Arial"/>
          <w:sz w:val="20"/>
          <w:szCs w:val="20"/>
        </w:rPr>
        <w:t>larutan</w:t>
      </w:r>
      <w:proofErr w:type="spellEnd"/>
      <w:r w:rsidRPr="001C363A">
        <w:rPr>
          <w:rFonts w:ascii="Arial" w:hAnsi="Arial" w:cs="Arial"/>
          <w:sz w:val="20"/>
          <w:szCs w:val="20"/>
        </w:rPr>
        <w:t xml:space="preserve">. </w:t>
      </w:r>
      <w:r w:rsidR="00A85430">
        <w:rPr>
          <w:rFonts w:ascii="Arial" w:hAnsi="Arial" w:cs="Arial"/>
          <w:sz w:val="20"/>
          <w:szCs w:val="20"/>
          <w:lang w:val="id-ID"/>
        </w:rPr>
        <w:t xml:space="preserve">Pengujian </w:t>
      </w:r>
      <w:r w:rsidRPr="001C363A">
        <w:rPr>
          <w:rFonts w:ascii="Arial" w:hAnsi="Arial" w:cs="Arial"/>
          <w:sz w:val="20"/>
          <w:szCs w:val="20"/>
        </w:rPr>
        <w:t xml:space="preserve">Bradford </w:t>
      </w:r>
      <w:proofErr w:type="spellStart"/>
      <w:r w:rsidRPr="001C363A">
        <w:rPr>
          <w:rFonts w:ascii="Arial" w:hAnsi="Arial" w:cs="Arial"/>
          <w:sz w:val="20"/>
          <w:szCs w:val="20"/>
        </w:rPr>
        <w:t>melibatkan</w:t>
      </w:r>
      <w:proofErr w:type="spellEnd"/>
      <w:r w:rsidRPr="001C363A">
        <w:rPr>
          <w:rFonts w:ascii="Arial" w:hAnsi="Arial" w:cs="Arial"/>
          <w:sz w:val="20"/>
          <w:szCs w:val="20"/>
        </w:rPr>
        <w:t xml:space="preserve"> </w:t>
      </w:r>
      <w:proofErr w:type="spellStart"/>
      <w:r w:rsidRPr="001C363A">
        <w:rPr>
          <w:rFonts w:ascii="Arial" w:hAnsi="Arial" w:cs="Arial"/>
          <w:sz w:val="20"/>
          <w:szCs w:val="20"/>
        </w:rPr>
        <w:t>pewarna</w:t>
      </w:r>
      <w:proofErr w:type="spellEnd"/>
      <w:r w:rsidRPr="001C363A">
        <w:rPr>
          <w:rFonts w:ascii="Arial" w:hAnsi="Arial" w:cs="Arial"/>
          <w:sz w:val="20"/>
          <w:szCs w:val="20"/>
        </w:rPr>
        <w:t xml:space="preserve"> </w:t>
      </w:r>
      <w:proofErr w:type="spellStart"/>
      <w:r w:rsidRPr="001C363A">
        <w:rPr>
          <w:rFonts w:ascii="Arial" w:hAnsi="Arial" w:cs="Arial"/>
          <w:i/>
          <w:sz w:val="20"/>
          <w:szCs w:val="20"/>
        </w:rPr>
        <w:lastRenderedPageBreak/>
        <w:t>Coomassie</w:t>
      </w:r>
      <w:proofErr w:type="spellEnd"/>
      <w:r w:rsidRPr="001C363A">
        <w:rPr>
          <w:rFonts w:ascii="Arial" w:hAnsi="Arial" w:cs="Arial"/>
          <w:i/>
          <w:sz w:val="20"/>
          <w:szCs w:val="20"/>
        </w:rPr>
        <w:t xml:space="preserve"> Brilliant Blue</w:t>
      </w:r>
      <w:r w:rsidRPr="001C363A">
        <w:rPr>
          <w:rFonts w:ascii="Arial" w:hAnsi="Arial" w:cs="Arial"/>
          <w:sz w:val="20"/>
          <w:szCs w:val="20"/>
        </w:rPr>
        <w:t xml:space="preserve"> (CBB) yang </w:t>
      </w:r>
      <w:proofErr w:type="spellStart"/>
      <w:r w:rsidRPr="001C363A">
        <w:rPr>
          <w:rFonts w:ascii="Arial" w:hAnsi="Arial" w:cs="Arial"/>
          <w:sz w:val="20"/>
          <w:szCs w:val="20"/>
        </w:rPr>
        <w:t>berikatan</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protein </w:t>
      </w:r>
      <w:proofErr w:type="spellStart"/>
      <w:r w:rsidRPr="001C363A">
        <w:rPr>
          <w:rFonts w:ascii="Arial" w:hAnsi="Arial" w:cs="Arial"/>
          <w:sz w:val="20"/>
          <w:szCs w:val="20"/>
        </w:rPr>
        <w:t>dalam</w:t>
      </w:r>
      <w:proofErr w:type="spellEnd"/>
      <w:r w:rsidRPr="001C363A">
        <w:rPr>
          <w:rFonts w:ascii="Arial" w:hAnsi="Arial" w:cs="Arial"/>
          <w:sz w:val="20"/>
          <w:szCs w:val="20"/>
        </w:rPr>
        <w:t xml:space="preserve"> </w:t>
      </w:r>
      <w:proofErr w:type="spellStart"/>
      <w:r w:rsidRPr="001C363A">
        <w:rPr>
          <w:rFonts w:ascii="Arial" w:hAnsi="Arial" w:cs="Arial"/>
          <w:sz w:val="20"/>
          <w:szCs w:val="20"/>
        </w:rPr>
        <w:t>suatu</w:t>
      </w:r>
      <w:proofErr w:type="spellEnd"/>
      <w:r w:rsidRPr="001C363A">
        <w:rPr>
          <w:rFonts w:ascii="Arial" w:hAnsi="Arial" w:cs="Arial"/>
          <w:sz w:val="20"/>
          <w:szCs w:val="20"/>
        </w:rPr>
        <w:t xml:space="preserve"> </w:t>
      </w:r>
      <w:proofErr w:type="spellStart"/>
      <w:r w:rsidRPr="001C363A">
        <w:rPr>
          <w:rFonts w:ascii="Arial" w:hAnsi="Arial" w:cs="Arial"/>
          <w:sz w:val="20"/>
          <w:szCs w:val="20"/>
        </w:rPr>
        <w:t>larutan</w:t>
      </w:r>
      <w:proofErr w:type="spellEnd"/>
      <w:r w:rsidRPr="001C363A">
        <w:rPr>
          <w:rFonts w:ascii="Arial" w:hAnsi="Arial" w:cs="Arial"/>
          <w:sz w:val="20"/>
          <w:szCs w:val="20"/>
        </w:rPr>
        <w:t xml:space="preserve"> yang </w:t>
      </w:r>
      <w:proofErr w:type="spellStart"/>
      <w:r w:rsidRPr="001C363A">
        <w:rPr>
          <w:rFonts w:ascii="Arial" w:hAnsi="Arial" w:cs="Arial"/>
          <w:sz w:val="20"/>
          <w:szCs w:val="20"/>
        </w:rPr>
        <w:t>bersifat</w:t>
      </w:r>
      <w:proofErr w:type="spellEnd"/>
      <w:r w:rsidRPr="001C363A">
        <w:rPr>
          <w:rFonts w:ascii="Arial" w:hAnsi="Arial" w:cs="Arial"/>
          <w:sz w:val="20"/>
          <w:szCs w:val="20"/>
        </w:rPr>
        <w:t xml:space="preserve"> </w:t>
      </w:r>
      <w:proofErr w:type="spellStart"/>
      <w:r w:rsidRPr="001C363A">
        <w:rPr>
          <w:rFonts w:ascii="Arial" w:hAnsi="Arial" w:cs="Arial"/>
          <w:sz w:val="20"/>
          <w:szCs w:val="20"/>
        </w:rPr>
        <w:t>asam</w:t>
      </w:r>
      <w:proofErr w:type="spellEnd"/>
      <w:r w:rsidRPr="001C363A">
        <w:rPr>
          <w:rFonts w:ascii="Arial" w:hAnsi="Arial" w:cs="Arial"/>
          <w:sz w:val="20"/>
          <w:szCs w:val="20"/>
        </w:rPr>
        <w:t xml:space="preserve"> </w:t>
      </w:r>
      <w:proofErr w:type="spellStart"/>
      <w:r w:rsidRPr="001C363A">
        <w:rPr>
          <w:rFonts w:ascii="Arial" w:hAnsi="Arial" w:cs="Arial"/>
          <w:sz w:val="20"/>
          <w:szCs w:val="20"/>
        </w:rPr>
        <w:t>sehingga</w:t>
      </w:r>
      <w:proofErr w:type="spellEnd"/>
      <w:r w:rsidRPr="001C363A">
        <w:rPr>
          <w:rFonts w:ascii="Arial" w:hAnsi="Arial" w:cs="Arial"/>
          <w:sz w:val="20"/>
          <w:szCs w:val="20"/>
        </w:rPr>
        <w:t xml:space="preserve"> </w:t>
      </w:r>
      <w:proofErr w:type="spellStart"/>
      <w:r w:rsidRPr="001C363A">
        <w:rPr>
          <w:rFonts w:ascii="Arial" w:hAnsi="Arial" w:cs="Arial"/>
          <w:sz w:val="20"/>
          <w:szCs w:val="20"/>
        </w:rPr>
        <w:t>memberikan</w:t>
      </w:r>
      <w:proofErr w:type="spellEnd"/>
      <w:r w:rsidRPr="001C363A">
        <w:rPr>
          <w:rFonts w:ascii="Arial" w:hAnsi="Arial" w:cs="Arial"/>
          <w:sz w:val="20"/>
          <w:szCs w:val="20"/>
        </w:rPr>
        <w:t xml:space="preserve"> </w:t>
      </w:r>
      <w:proofErr w:type="spellStart"/>
      <w:r w:rsidRPr="001C363A">
        <w:rPr>
          <w:rFonts w:ascii="Arial" w:hAnsi="Arial" w:cs="Arial"/>
          <w:sz w:val="20"/>
          <w:szCs w:val="20"/>
        </w:rPr>
        <w:t>warna</w:t>
      </w:r>
      <w:proofErr w:type="spellEnd"/>
      <w:r w:rsidRPr="001C363A">
        <w:rPr>
          <w:rFonts w:ascii="Arial" w:hAnsi="Arial" w:cs="Arial"/>
          <w:sz w:val="20"/>
          <w:szCs w:val="20"/>
        </w:rPr>
        <w:t xml:space="preserve"> (</w:t>
      </w:r>
      <w:proofErr w:type="spellStart"/>
      <w:r w:rsidRPr="001C363A">
        <w:rPr>
          <w:rFonts w:ascii="Arial" w:hAnsi="Arial" w:cs="Arial"/>
          <w:sz w:val="20"/>
          <w:szCs w:val="20"/>
        </w:rPr>
        <w:t>kebiruan</w:t>
      </w:r>
      <w:proofErr w:type="spellEnd"/>
      <w:r w:rsidRPr="001C363A">
        <w:rPr>
          <w:rFonts w:ascii="Arial" w:hAnsi="Arial" w:cs="Arial"/>
          <w:sz w:val="20"/>
          <w:szCs w:val="20"/>
        </w:rPr>
        <w:t xml:space="preserve">). </w:t>
      </w:r>
      <w:r w:rsidR="00A85430">
        <w:rPr>
          <w:rFonts w:ascii="Arial" w:hAnsi="Arial" w:cs="Arial"/>
          <w:sz w:val="20"/>
          <w:szCs w:val="20"/>
          <w:lang w:val="id-ID"/>
        </w:rPr>
        <w:t>W</w:t>
      </w:r>
      <w:proofErr w:type="spellStart"/>
      <w:r w:rsidRPr="001C363A">
        <w:rPr>
          <w:rFonts w:ascii="Arial" w:hAnsi="Arial" w:cs="Arial"/>
          <w:sz w:val="20"/>
          <w:szCs w:val="20"/>
        </w:rPr>
        <w:t>arna</w:t>
      </w:r>
      <w:proofErr w:type="spellEnd"/>
      <w:r w:rsidR="00A85430">
        <w:rPr>
          <w:rFonts w:ascii="Arial" w:hAnsi="Arial" w:cs="Arial"/>
          <w:sz w:val="20"/>
          <w:szCs w:val="20"/>
          <w:lang w:val="id-ID"/>
        </w:rPr>
        <w:t xml:space="preserve"> yang dihasilkan dari penambahan larutan tersebut</w:t>
      </w:r>
      <w:r w:rsidRPr="001C363A">
        <w:rPr>
          <w:rFonts w:ascii="Arial" w:hAnsi="Arial" w:cs="Arial"/>
          <w:sz w:val="20"/>
          <w:szCs w:val="20"/>
        </w:rPr>
        <w:t xml:space="preserve"> </w:t>
      </w:r>
      <w:proofErr w:type="spellStart"/>
      <w:r w:rsidRPr="001C363A">
        <w:rPr>
          <w:rFonts w:ascii="Arial" w:hAnsi="Arial" w:cs="Arial"/>
          <w:sz w:val="20"/>
          <w:szCs w:val="20"/>
        </w:rPr>
        <w:t>sehingga</w:t>
      </w:r>
      <w:proofErr w:type="spellEnd"/>
      <w:r w:rsidRPr="001C363A">
        <w:rPr>
          <w:rFonts w:ascii="Arial" w:hAnsi="Arial" w:cs="Arial"/>
          <w:sz w:val="20"/>
          <w:szCs w:val="20"/>
        </w:rPr>
        <w:t xml:space="preserve"> </w:t>
      </w:r>
      <w:proofErr w:type="spellStart"/>
      <w:r w:rsidRPr="001C363A">
        <w:rPr>
          <w:rFonts w:ascii="Arial" w:hAnsi="Arial" w:cs="Arial"/>
          <w:sz w:val="20"/>
          <w:szCs w:val="20"/>
        </w:rPr>
        <w:t>secara</w:t>
      </w:r>
      <w:proofErr w:type="spellEnd"/>
      <w:r w:rsidRPr="001C363A">
        <w:rPr>
          <w:rFonts w:ascii="Arial" w:hAnsi="Arial" w:cs="Arial"/>
          <w:sz w:val="20"/>
          <w:szCs w:val="20"/>
        </w:rPr>
        <w:t xml:space="preserve"> </w:t>
      </w:r>
      <w:proofErr w:type="spellStart"/>
      <w:r w:rsidRPr="001C363A">
        <w:rPr>
          <w:rFonts w:ascii="Arial" w:hAnsi="Arial" w:cs="Arial"/>
          <w:sz w:val="20"/>
          <w:szCs w:val="20"/>
        </w:rPr>
        <w:t>kolorimetri</w:t>
      </w:r>
      <w:proofErr w:type="spellEnd"/>
      <w:r w:rsidRPr="001C363A">
        <w:rPr>
          <w:rFonts w:ascii="Arial" w:hAnsi="Arial" w:cs="Arial"/>
          <w:sz w:val="20"/>
          <w:szCs w:val="20"/>
        </w:rPr>
        <w:t xml:space="preserve"> </w:t>
      </w:r>
      <w:proofErr w:type="spellStart"/>
      <w:r w:rsidRPr="001C363A">
        <w:rPr>
          <w:rFonts w:ascii="Arial" w:hAnsi="Arial" w:cs="Arial"/>
          <w:sz w:val="20"/>
          <w:szCs w:val="20"/>
        </w:rPr>
        <w:t>dapat</w:t>
      </w:r>
      <w:proofErr w:type="spellEnd"/>
      <w:r w:rsidRPr="001C363A">
        <w:rPr>
          <w:rFonts w:ascii="Arial" w:hAnsi="Arial" w:cs="Arial"/>
          <w:sz w:val="20"/>
          <w:szCs w:val="20"/>
        </w:rPr>
        <w:t xml:space="preserve"> </w:t>
      </w:r>
      <w:proofErr w:type="spellStart"/>
      <w:r w:rsidRPr="001C363A">
        <w:rPr>
          <w:rFonts w:ascii="Arial" w:hAnsi="Arial" w:cs="Arial"/>
          <w:sz w:val="20"/>
          <w:szCs w:val="20"/>
        </w:rPr>
        <w:t>diukur</w:t>
      </w:r>
      <w:proofErr w:type="spellEnd"/>
      <w:r w:rsidRPr="001C363A">
        <w:rPr>
          <w:rFonts w:ascii="Arial" w:hAnsi="Arial" w:cs="Arial"/>
          <w:sz w:val="20"/>
          <w:szCs w:val="20"/>
        </w:rPr>
        <w:t xml:space="preserve"> </w:t>
      </w:r>
      <w:proofErr w:type="spellStart"/>
      <w:r w:rsidRPr="001C363A">
        <w:rPr>
          <w:rFonts w:ascii="Arial" w:hAnsi="Arial" w:cs="Arial"/>
          <w:sz w:val="20"/>
          <w:szCs w:val="20"/>
        </w:rPr>
        <w:t>absorbansinya</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menggunakan</w:t>
      </w:r>
      <w:proofErr w:type="spellEnd"/>
      <w:r w:rsidRPr="001C363A">
        <w:rPr>
          <w:rFonts w:ascii="Arial" w:hAnsi="Arial" w:cs="Arial"/>
          <w:sz w:val="20"/>
          <w:szCs w:val="20"/>
        </w:rPr>
        <w:t xml:space="preserve"> </w:t>
      </w:r>
      <w:proofErr w:type="spellStart"/>
      <w:r w:rsidRPr="001C363A">
        <w:rPr>
          <w:rFonts w:ascii="Arial" w:hAnsi="Arial" w:cs="Arial"/>
          <w:sz w:val="20"/>
          <w:szCs w:val="20"/>
        </w:rPr>
        <w:t>spektrofotometri</w:t>
      </w:r>
      <w:proofErr w:type="spellEnd"/>
      <w:r w:rsidRPr="001C363A">
        <w:rPr>
          <w:rFonts w:ascii="Arial" w:hAnsi="Arial" w:cs="Arial"/>
          <w:sz w:val="20"/>
          <w:szCs w:val="20"/>
        </w:rPr>
        <w:t xml:space="preserve"> (Lambert</w:t>
      </w:r>
      <w:r w:rsidRPr="001C363A">
        <w:rPr>
          <w:rFonts w:ascii="Cambria Math" w:hAnsi="Cambria Math" w:cs="Cambria Math"/>
          <w:sz w:val="20"/>
          <w:szCs w:val="20"/>
        </w:rPr>
        <w:t>‐</w:t>
      </w:r>
      <w:r w:rsidRPr="001C363A">
        <w:rPr>
          <w:rFonts w:ascii="Arial" w:hAnsi="Arial" w:cs="Arial"/>
          <w:sz w:val="20"/>
          <w:szCs w:val="20"/>
        </w:rPr>
        <w:t xml:space="preserve">Beer) </w:t>
      </w:r>
      <w:proofErr w:type="spellStart"/>
      <w:r w:rsidRPr="001C363A">
        <w:rPr>
          <w:rFonts w:ascii="Arial" w:hAnsi="Arial" w:cs="Arial"/>
          <w:sz w:val="20"/>
          <w:szCs w:val="20"/>
        </w:rPr>
        <w:t>pada</w:t>
      </w:r>
      <w:proofErr w:type="spellEnd"/>
      <w:r w:rsidRPr="001C363A">
        <w:rPr>
          <w:rFonts w:ascii="Arial" w:hAnsi="Arial" w:cs="Arial"/>
          <w:sz w:val="20"/>
          <w:szCs w:val="20"/>
        </w:rPr>
        <w:t xml:space="preserve"> </w:t>
      </w:r>
      <w:proofErr w:type="spellStart"/>
      <w:r w:rsidRPr="001C363A">
        <w:rPr>
          <w:rFonts w:ascii="Arial" w:hAnsi="Arial" w:cs="Arial"/>
          <w:sz w:val="20"/>
          <w:szCs w:val="20"/>
        </w:rPr>
        <w:t>panjang</w:t>
      </w:r>
      <w:proofErr w:type="spellEnd"/>
      <w:r w:rsidRPr="001C363A">
        <w:rPr>
          <w:rFonts w:ascii="Arial" w:hAnsi="Arial" w:cs="Arial"/>
          <w:sz w:val="20"/>
          <w:szCs w:val="20"/>
        </w:rPr>
        <w:t xml:space="preserve"> </w:t>
      </w:r>
      <w:proofErr w:type="spellStart"/>
      <w:r w:rsidRPr="001C363A">
        <w:rPr>
          <w:rFonts w:ascii="Arial" w:hAnsi="Arial" w:cs="Arial"/>
          <w:sz w:val="20"/>
          <w:szCs w:val="20"/>
        </w:rPr>
        <w:t>gelombang</w:t>
      </w:r>
      <w:proofErr w:type="spellEnd"/>
      <w:r w:rsidRPr="001C363A">
        <w:rPr>
          <w:rFonts w:ascii="Arial" w:hAnsi="Arial" w:cs="Arial"/>
          <w:sz w:val="20"/>
          <w:szCs w:val="20"/>
        </w:rPr>
        <w:t xml:space="preserve"> 465</w:t>
      </w:r>
      <w:r w:rsidRPr="001C363A">
        <w:rPr>
          <w:rFonts w:ascii="Cambria Math" w:hAnsi="Cambria Math" w:cs="Cambria Math"/>
          <w:sz w:val="20"/>
          <w:szCs w:val="20"/>
        </w:rPr>
        <w:t>‐</w:t>
      </w:r>
      <w:r w:rsidRPr="001C363A">
        <w:rPr>
          <w:rFonts w:ascii="Arial" w:hAnsi="Arial" w:cs="Arial"/>
          <w:sz w:val="20"/>
          <w:szCs w:val="20"/>
        </w:rPr>
        <w:t>595 nm (</w:t>
      </w:r>
      <w:proofErr w:type="spellStart"/>
      <w:r w:rsidRPr="001C363A">
        <w:rPr>
          <w:rFonts w:ascii="Arial" w:hAnsi="Arial" w:cs="Arial"/>
          <w:sz w:val="20"/>
          <w:szCs w:val="20"/>
        </w:rPr>
        <w:t>cahaya</w:t>
      </w:r>
      <w:proofErr w:type="spellEnd"/>
      <w:r w:rsidRPr="001C363A">
        <w:rPr>
          <w:rFonts w:ascii="Arial" w:hAnsi="Arial" w:cs="Arial"/>
          <w:sz w:val="20"/>
          <w:szCs w:val="20"/>
        </w:rPr>
        <w:t xml:space="preserve"> </w:t>
      </w:r>
      <w:proofErr w:type="spellStart"/>
      <w:r w:rsidRPr="001C363A">
        <w:rPr>
          <w:rFonts w:ascii="Arial" w:hAnsi="Arial" w:cs="Arial"/>
          <w:sz w:val="20"/>
          <w:szCs w:val="20"/>
        </w:rPr>
        <w:t>tampak</w:t>
      </w:r>
      <w:proofErr w:type="spellEnd"/>
      <w:r w:rsidRPr="001C363A">
        <w:rPr>
          <w:rFonts w:ascii="Arial" w:hAnsi="Arial" w:cs="Arial"/>
          <w:sz w:val="20"/>
          <w:szCs w:val="20"/>
        </w:rPr>
        <w:t>).</w:t>
      </w:r>
    </w:p>
    <w:p w14:paraId="68556237" w14:textId="7F342229" w:rsidR="001C363A" w:rsidRPr="001C363A" w:rsidRDefault="001C363A" w:rsidP="001C363A">
      <w:pPr>
        <w:pStyle w:val="ListParagraph"/>
        <w:spacing w:after="0" w:line="360" w:lineRule="auto"/>
        <w:ind w:left="0" w:firstLine="709"/>
        <w:jc w:val="both"/>
        <w:rPr>
          <w:rFonts w:ascii="Arial" w:hAnsi="Arial" w:cs="Arial"/>
          <w:sz w:val="20"/>
          <w:szCs w:val="20"/>
          <w:lang w:val="id-ID"/>
        </w:rPr>
      </w:pPr>
      <w:r w:rsidRPr="001C363A">
        <w:rPr>
          <w:rFonts w:ascii="Arial" w:hAnsi="Arial" w:cs="Arial"/>
          <w:sz w:val="20"/>
          <w:szCs w:val="20"/>
        </w:rPr>
        <w:t xml:space="preserve">Dari </w:t>
      </w:r>
      <w:proofErr w:type="spellStart"/>
      <w:r w:rsidRPr="001C363A">
        <w:rPr>
          <w:rFonts w:ascii="Arial" w:hAnsi="Arial" w:cs="Arial"/>
          <w:sz w:val="20"/>
          <w:szCs w:val="20"/>
        </w:rPr>
        <w:t>hasil</w:t>
      </w:r>
      <w:proofErr w:type="spellEnd"/>
      <w:r w:rsidRPr="001C363A">
        <w:rPr>
          <w:rFonts w:ascii="Arial" w:hAnsi="Arial" w:cs="Arial"/>
          <w:sz w:val="20"/>
          <w:szCs w:val="20"/>
        </w:rPr>
        <w:t xml:space="preserve"> </w:t>
      </w:r>
      <w:proofErr w:type="spellStart"/>
      <w:r w:rsidRPr="001C363A">
        <w:rPr>
          <w:rFonts w:ascii="Arial" w:hAnsi="Arial" w:cs="Arial"/>
          <w:sz w:val="20"/>
          <w:szCs w:val="20"/>
        </w:rPr>
        <w:t>pembacaan</w:t>
      </w:r>
      <w:proofErr w:type="spellEnd"/>
      <w:r w:rsidRPr="001C363A">
        <w:rPr>
          <w:rFonts w:ascii="Arial" w:hAnsi="Arial" w:cs="Arial"/>
          <w:sz w:val="20"/>
          <w:szCs w:val="20"/>
        </w:rPr>
        <w:t xml:space="preserve"> </w:t>
      </w:r>
      <w:proofErr w:type="spellStart"/>
      <w:r w:rsidRPr="001C363A">
        <w:rPr>
          <w:rFonts w:ascii="Arial" w:hAnsi="Arial" w:cs="Arial"/>
          <w:sz w:val="20"/>
          <w:szCs w:val="20"/>
        </w:rPr>
        <w:t>spektrofotometri</w:t>
      </w:r>
      <w:proofErr w:type="spellEnd"/>
      <w:r w:rsidRPr="001C363A">
        <w:rPr>
          <w:rFonts w:ascii="Arial" w:hAnsi="Arial" w:cs="Arial"/>
          <w:sz w:val="20"/>
          <w:szCs w:val="20"/>
        </w:rPr>
        <w:t xml:space="preserve"> </w:t>
      </w:r>
      <w:proofErr w:type="spellStart"/>
      <w:r w:rsidRPr="001C363A">
        <w:rPr>
          <w:rFonts w:ascii="Arial" w:hAnsi="Arial" w:cs="Arial"/>
          <w:sz w:val="20"/>
          <w:szCs w:val="20"/>
        </w:rPr>
        <w:t>larutan</w:t>
      </w:r>
      <w:proofErr w:type="spellEnd"/>
      <w:r w:rsidRPr="001C363A">
        <w:rPr>
          <w:rFonts w:ascii="Arial" w:hAnsi="Arial" w:cs="Arial"/>
          <w:sz w:val="20"/>
          <w:szCs w:val="20"/>
        </w:rPr>
        <w:t xml:space="preserve"> </w:t>
      </w:r>
      <w:proofErr w:type="spellStart"/>
      <w:r w:rsidRPr="001C363A">
        <w:rPr>
          <w:rFonts w:ascii="Arial" w:hAnsi="Arial" w:cs="Arial"/>
          <w:sz w:val="20"/>
          <w:szCs w:val="20"/>
        </w:rPr>
        <w:t>standar</w:t>
      </w:r>
      <w:proofErr w:type="spellEnd"/>
      <w:r w:rsidRPr="001C363A">
        <w:rPr>
          <w:rFonts w:ascii="Arial" w:hAnsi="Arial" w:cs="Arial"/>
          <w:sz w:val="20"/>
          <w:szCs w:val="20"/>
        </w:rPr>
        <w:t xml:space="preserve"> BSA </w:t>
      </w:r>
      <w:proofErr w:type="spellStart"/>
      <w:r w:rsidRPr="001C363A">
        <w:rPr>
          <w:rFonts w:ascii="Arial" w:hAnsi="Arial" w:cs="Arial"/>
          <w:sz w:val="20"/>
          <w:szCs w:val="20"/>
        </w:rPr>
        <w:t>maka</w:t>
      </w:r>
      <w:proofErr w:type="spellEnd"/>
      <w:r w:rsidRPr="001C363A">
        <w:rPr>
          <w:rFonts w:ascii="Arial" w:hAnsi="Arial" w:cs="Arial"/>
          <w:sz w:val="20"/>
          <w:szCs w:val="20"/>
        </w:rPr>
        <w:t xml:space="preserve"> </w:t>
      </w:r>
      <w:proofErr w:type="spellStart"/>
      <w:r w:rsidRPr="001C363A">
        <w:rPr>
          <w:rFonts w:ascii="Arial" w:hAnsi="Arial" w:cs="Arial"/>
          <w:sz w:val="20"/>
          <w:szCs w:val="20"/>
        </w:rPr>
        <w:t>diperoleh</w:t>
      </w:r>
      <w:proofErr w:type="spellEnd"/>
      <w:r w:rsidRPr="001C363A">
        <w:rPr>
          <w:rFonts w:ascii="Arial" w:hAnsi="Arial" w:cs="Arial"/>
          <w:sz w:val="20"/>
          <w:szCs w:val="20"/>
        </w:rPr>
        <w:t xml:space="preserve"> </w:t>
      </w:r>
      <w:proofErr w:type="spellStart"/>
      <w:r w:rsidRPr="001C363A">
        <w:rPr>
          <w:rFonts w:ascii="Arial" w:hAnsi="Arial" w:cs="Arial"/>
          <w:sz w:val="20"/>
          <w:szCs w:val="20"/>
        </w:rPr>
        <w:t>kurva</w:t>
      </w:r>
      <w:proofErr w:type="spellEnd"/>
      <w:r w:rsidRPr="001C363A">
        <w:rPr>
          <w:rFonts w:ascii="Arial" w:hAnsi="Arial" w:cs="Arial"/>
          <w:sz w:val="20"/>
          <w:szCs w:val="20"/>
        </w:rPr>
        <w:t xml:space="preserve"> </w:t>
      </w:r>
      <w:proofErr w:type="spellStart"/>
      <w:r w:rsidRPr="001C363A">
        <w:rPr>
          <w:rFonts w:ascii="Arial" w:hAnsi="Arial" w:cs="Arial"/>
          <w:sz w:val="20"/>
          <w:szCs w:val="20"/>
        </w:rPr>
        <w:t>standar</w:t>
      </w:r>
      <w:proofErr w:type="spellEnd"/>
      <w:r w:rsidRPr="001C363A">
        <w:rPr>
          <w:rFonts w:ascii="Arial" w:hAnsi="Arial" w:cs="Arial"/>
          <w:sz w:val="20"/>
          <w:szCs w:val="20"/>
        </w:rPr>
        <w:t xml:space="preserve"> </w:t>
      </w:r>
      <w:r w:rsidRPr="001C363A">
        <w:rPr>
          <w:rFonts w:ascii="Arial" w:hAnsi="Arial" w:cs="Arial"/>
          <w:sz w:val="20"/>
          <w:szCs w:val="20"/>
          <w:lang w:val="id-ID"/>
        </w:rPr>
        <w:t xml:space="preserve">yang ditunjukan pada gambar </w:t>
      </w:r>
      <w:r w:rsidR="00A85430">
        <w:rPr>
          <w:rFonts w:ascii="Arial" w:hAnsi="Arial" w:cs="Arial"/>
          <w:sz w:val="20"/>
          <w:szCs w:val="20"/>
          <w:lang w:val="id-ID"/>
        </w:rPr>
        <w:t>4</w:t>
      </w:r>
      <w:r w:rsidRPr="001C363A">
        <w:rPr>
          <w:rFonts w:ascii="Arial" w:hAnsi="Arial" w:cs="Arial"/>
          <w:sz w:val="20"/>
          <w:szCs w:val="20"/>
          <w:lang w:val="id-ID"/>
        </w:rPr>
        <w:t>.</w:t>
      </w:r>
    </w:p>
    <w:p w14:paraId="337DB43C" w14:textId="39EB09C2" w:rsidR="001C363A" w:rsidRPr="001C363A" w:rsidRDefault="001C363A" w:rsidP="001C363A">
      <w:pPr>
        <w:pStyle w:val="ListParagraph"/>
        <w:spacing w:after="0" w:line="360" w:lineRule="auto"/>
        <w:ind w:left="0" w:firstLine="709"/>
        <w:jc w:val="both"/>
        <w:rPr>
          <w:rFonts w:ascii="Arial" w:hAnsi="Arial" w:cs="Arial"/>
          <w:sz w:val="20"/>
          <w:szCs w:val="20"/>
          <w:lang w:val="id-ID"/>
        </w:rPr>
      </w:pPr>
      <w:r w:rsidRPr="001C363A">
        <w:rPr>
          <w:rFonts w:ascii="Arial" w:hAnsi="Arial" w:cs="Arial"/>
          <w:sz w:val="20"/>
          <w:szCs w:val="20"/>
          <w:lang w:val="id-ID"/>
        </w:rPr>
        <w:t xml:space="preserve">  </w:t>
      </w:r>
    </w:p>
    <w:p w14:paraId="78783AE2" w14:textId="77777777" w:rsidR="001C363A" w:rsidRPr="001C363A" w:rsidRDefault="001C363A" w:rsidP="001C363A">
      <w:pPr>
        <w:spacing w:after="0" w:line="360" w:lineRule="auto"/>
        <w:jc w:val="both"/>
        <w:rPr>
          <w:rFonts w:ascii="Arial" w:hAnsi="Arial" w:cs="Arial"/>
          <w:sz w:val="20"/>
          <w:szCs w:val="20"/>
        </w:rPr>
      </w:pPr>
      <w:r w:rsidRPr="001C363A">
        <w:rPr>
          <w:rFonts w:ascii="Arial" w:hAnsi="Arial" w:cs="Arial"/>
          <w:noProof/>
          <w:sz w:val="20"/>
          <w:szCs w:val="20"/>
          <w:lang w:eastAsia="id-ID"/>
        </w:rPr>
        <w:drawing>
          <wp:inline distT="0" distB="0" distL="0" distR="0" wp14:anchorId="71F4FA55" wp14:editId="5E3491B4">
            <wp:extent cx="4400550" cy="2628900"/>
            <wp:effectExtent l="19050" t="0" r="1905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77EF2E" w14:textId="675FCF8C" w:rsidR="001C363A" w:rsidRPr="001C363A" w:rsidRDefault="001C363A" w:rsidP="001C363A">
      <w:pPr>
        <w:spacing w:after="0" w:line="360" w:lineRule="auto"/>
        <w:jc w:val="center"/>
        <w:rPr>
          <w:rFonts w:ascii="Arial" w:hAnsi="Arial" w:cs="Arial"/>
          <w:sz w:val="20"/>
          <w:szCs w:val="20"/>
        </w:rPr>
      </w:pPr>
      <w:r w:rsidRPr="001C363A">
        <w:rPr>
          <w:rFonts w:ascii="Arial" w:hAnsi="Arial" w:cs="Arial"/>
          <w:sz w:val="20"/>
          <w:szCs w:val="20"/>
        </w:rPr>
        <w:t xml:space="preserve">Gambar </w:t>
      </w:r>
      <w:r w:rsidR="00A85430">
        <w:rPr>
          <w:rFonts w:ascii="Arial" w:hAnsi="Arial" w:cs="Arial"/>
          <w:sz w:val="20"/>
          <w:szCs w:val="20"/>
        </w:rPr>
        <w:t>4</w:t>
      </w:r>
      <w:r w:rsidRPr="001C363A">
        <w:rPr>
          <w:rFonts w:ascii="Arial" w:hAnsi="Arial" w:cs="Arial"/>
          <w:sz w:val="20"/>
          <w:szCs w:val="20"/>
        </w:rPr>
        <w:t xml:space="preserve"> Pembacaan spektrofotometri larutan standar BSA</w:t>
      </w:r>
    </w:p>
    <w:p w14:paraId="0F1F93F3" w14:textId="77777777" w:rsidR="001C363A" w:rsidRPr="001C363A" w:rsidRDefault="001C363A" w:rsidP="001C363A">
      <w:pPr>
        <w:autoSpaceDE w:val="0"/>
        <w:autoSpaceDN w:val="0"/>
        <w:adjustRightInd w:val="0"/>
        <w:spacing w:after="0" w:line="360" w:lineRule="auto"/>
        <w:ind w:firstLine="709"/>
        <w:jc w:val="both"/>
        <w:rPr>
          <w:rFonts w:ascii="Arial" w:hAnsi="Arial" w:cs="Arial"/>
          <w:sz w:val="20"/>
          <w:szCs w:val="20"/>
        </w:rPr>
      </w:pPr>
    </w:p>
    <w:p w14:paraId="26132A16" w14:textId="09AB458F" w:rsidR="001C363A" w:rsidRPr="00E94489" w:rsidRDefault="001C363A" w:rsidP="00E94489">
      <w:pPr>
        <w:autoSpaceDE w:val="0"/>
        <w:autoSpaceDN w:val="0"/>
        <w:adjustRightInd w:val="0"/>
        <w:spacing w:after="0" w:line="360" w:lineRule="auto"/>
        <w:ind w:firstLine="709"/>
        <w:jc w:val="both"/>
        <w:rPr>
          <w:rFonts w:ascii="Arial" w:hAnsi="Arial" w:cs="Arial"/>
          <w:sz w:val="20"/>
          <w:szCs w:val="20"/>
        </w:rPr>
      </w:pPr>
      <w:r w:rsidRPr="001C363A">
        <w:rPr>
          <w:rFonts w:ascii="Arial" w:hAnsi="Arial" w:cs="Arial"/>
          <w:sz w:val="20"/>
          <w:szCs w:val="20"/>
        </w:rPr>
        <w:t>Dari nilai absorbansi standar BSA, maka diperoleh kurva standar BSA dengan persamaan regresi y = 0,959x + 0</w:t>
      </w:r>
      <w:r w:rsidR="00A85430">
        <w:rPr>
          <w:rFonts w:ascii="Arial" w:hAnsi="Arial" w:cs="Arial"/>
          <w:sz w:val="20"/>
          <w:szCs w:val="20"/>
        </w:rPr>
        <w:t>,</w:t>
      </w:r>
      <w:r w:rsidRPr="001C363A">
        <w:rPr>
          <w:rFonts w:ascii="Arial" w:hAnsi="Arial" w:cs="Arial"/>
          <w:sz w:val="20"/>
          <w:szCs w:val="20"/>
        </w:rPr>
        <w:t>109. Kosentrasi protein yang digunakan dari 0,01, 0,03, 0,05, 0,07, 0,09 dan 0,1 dengan nilai absorbansi sampel secara berturut-turut 0,122, 0,138, 0,153, 0,176, 0,197, 0,207 dari ekstrak enzim yang diperoleh dari ikan lele</w:t>
      </w:r>
      <w:r w:rsidR="00A85430">
        <w:rPr>
          <w:rFonts w:ascii="Arial" w:hAnsi="Arial" w:cs="Arial"/>
          <w:sz w:val="20"/>
          <w:szCs w:val="20"/>
        </w:rPr>
        <w:t>,</w:t>
      </w:r>
      <w:r w:rsidRPr="001C363A">
        <w:rPr>
          <w:rFonts w:ascii="Arial" w:hAnsi="Arial" w:cs="Arial"/>
          <w:sz w:val="20"/>
          <w:szCs w:val="20"/>
        </w:rPr>
        <w:t xml:space="preserve"> lalu dimasukkan ke dalam persamaan regresi, maka kadar protein akan diketahui.</w:t>
      </w:r>
    </w:p>
    <w:p w14:paraId="484241D8" w14:textId="6E728AF7" w:rsidR="001C363A" w:rsidRPr="001C363A" w:rsidRDefault="001C363A" w:rsidP="001C363A">
      <w:pPr>
        <w:spacing w:after="0" w:line="360" w:lineRule="auto"/>
        <w:jc w:val="both"/>
        <w:outlineLvl w:val="0"/>
        <w:rPr>
          <w:rFonts w:ascii="Arial" w:hAnsi="Arial" w:cs="Arial"/>
          <w:b/>
          <w:sz w:val="20"/>
          <w:szCs w:val="20"/>
        </w:rPr>
      </w:pPr>
      <w:r w:rsidRPr="001C363A">
        <w:rPr>
          <w:rFonts w:ascii="Arial" w:hAnsi="Arial" w:cs="Arial"/>
          <w:b/>
          <w:sz w:val="20"/>
          <w:szCs w:val="20"/>
        </w:rPr>
        <w:t>Presipitasi</w:t>
      </w:r>
      <w:r w:rsidRPr="001C363A">
        <w:rPr>
          <w:rFonts w:ascii="Arial" w:hAnsi="Arial" w:cs="Arial"/>
          <w:b/>
          <w:bCs/>
          <w:color w:val="000000"/>
          <w:spacing w:val="-3"/>
          <w:sz w:val="20"/>
          <w:szCs w:val="20"/>
        </w:rPr>
        <w:t xml:space="preserve"> </w:t>
      </w:r>
    </w:p>
    <w:p w14:paraId="30E4C99F" w14:textId="1646836E"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sz w:val="20"/>
          <w:szCs w:val="20"/>
        </w:rPr>
        <w:t>Ekstrak kasar yang diperoleh selanjutnya dipresipitasi menggunakan amonium</w:t>
      </w:r>
      <w:r w:rsidR="00A85430">
        <w:rPr>
          <w:rFonts w:ascii="Arial" w:hAnsi="Arial" w:cs="Arial"/>
          <w:sz w:val="20"/>
          <w:szCs w:val="20"/>
        </w:rPr>
        <w:t xml:space="preserve"> </w:t>
      </w:r>
      <w:r w:rsidRPr="001C363A">
        <w:rPr>
          <w:rFonts w:ascii="Arial" w:hAnsi="Arial" w:cs="Arial"/>
          <w:sz w:val="20"/>
          <w:szCs w:val="20"/>
        </w:rPr>
        <w:t xml:space="preserve">sulfat. Metode yang digunakan untuk presipitasi protein berdasarkan hipotesis pengendapan yang disebabkan oleh interaksi diantara protein dan agen presipitasi. Presipitasi dilakukan menggunakan garam amonium sulfat dengan kejenuhan 50-80%. Grafik kadar protein enzim hasil presipitasi dengan amonium sulfat dapat dilihat pada Gambar </w:t>
      </w:r>
      <w:r w:rsidR="00A85430">
        <w:rPr>
          <w:rFonts w:ascii="Arial" w:hAnsi="Arial" w:cs="Arial"/>
          <w:sz w:val="20"/>
          <w:szCs w:val="20"/>
        </w:rPr>
        <w:t>5</w:t>
      </w:r>
      <w:r w:rsidRPr="001C363A">
        <w:rPr>
          <w:rFonts w:ascii="Arial" w:hAnsi="Arial" w:cs="Arial"/>
          <w:sz w:val="20"/>
          <w:szCs w:val="20"/>
        </w:rPr>
        <w:t xml:space="preserve">. </w:t>
      </w:r>
      <w:r w:rsidR="00A85430">
        <w:rPr>
          <w:rFonts w:ascii="Arial" w:hAnsi="Arial" w:cs="Arial"/>
          <w:sz w:val="20"/>
          <w:szCs w:val="20"/>
        </w:rPr>
        <w:t>P</w:t>
      </w:r>
      <w:r w:rsidRPr="001C363A">
        <w:rPr>
          <w:rFonts w:ascii="Arial" w:hAnsi="Arial" w:cs="Arial"/>
          <w:sz w:val="20"/>
          <w:szCs w:val="20"/>
        </w:rPr>
        <w:t xml:space="preserve">resipitasi protein memiliki karakteristik pada konsentrasi reagen yang berbeda pada amonium sulfat </w:t>
      </w:r>
      <w:r w:rsidR="00A85430">
        <w:rPr>
          <w:rFonts w:ascii="Arial" w:hAnsi="Arial" w:cs="Arial"/>
          <w:sz w:val="20"/>
          <w:szCs w:val="20"/>
        </w:rPr>
        <w:t xml:space="preserve">dan </w:t>
      </w:r>
      <w:r w:rsidRPr="001C363A">
        <w:rPr>
          <w:rFonts w:ascii="Arial" w:hAnsi="Arial" w:cs="Arial"/>
          <w:sz w:val="20"/>
          <w:szCs w:val="20"/>
        </w:rPr>
        <w:t>persen presipitasi berselang antara 20%-100% (Bissawanger 2004).</w:t>
      </w:r>
    </w:p>
    <w:p w14:paraId="54179D8C" w14:textId="77777777" w:rsidR="001C363A" w:rsidRPr="001C363A" w:rsidRDefault="001C363A" w:rsidP="001C363A">
      <w:pPr>
        <w:spacing w:after="0" w:line="360" w:lineRule="auto"/>
        <w:ind w:firstLine="709"/>
        <w:jc w:val="both"/>
        <w:rPr>
          <w:rFonts w:ascii="Arial" w:hAnsi="Arial" w:cs="Arial"/>
          <w:sz w:val="20"/>
          <w:szCs w:val="20"/>
        </w:rPr>
      </w:pPr>
      <w:r w:rsidRPr="001C363A">
        <w:rPr>
          <w:rFonts w:ascii="Arial" w:hAnsi="Arial" w:cs="Arial"/>
          <w:noProof/>
          <w:sz w:val="20"/>
          <w:szCs w:val="20"/>
          <w:lang w:eastAsia="id-ID"/>
        </w:rPr>
        <w:lastRenderedPageBreak/>
        <w:drawing>
          <wp:inline distT="0" distB="0" distL="0" distR="0" wp14:anchorId="21C685ED" wp14:editId="580C9F47">
            <wp:extent cx="4572000" cy="2743200"/>
            <wp:effectExtent l="19050" t="0" r="1905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03D3F6" w14:textId="77777777" w:rsidR="001C363A" w:rsidRPr="001C363A" w:rsidRDefault="001C363A" w:rsidP="001C363A">
      <w:pPr>
        <w:pStyle w:val="ListParagraph"/>
        <w:spacing w:after="0" w:line="360" w:lineRule="auto"/>
        <w:ind w:left="0" w:firstLine="709"/>
        <w:jc w:val="both"/>
        <w:rPr>
          <w:rFonts w:ascii="Arial" w:hAnsi="Arial" w:cs="Arial"/>
          <w:sz w:val="20"/>
          <w:szCs w:val="20"/>
          <w:lang w:val="id-ID"/>
        </w:rPr>
      </w:pPr>
      <w:r w:rsidRPr="001C363A">
        <w:rPr>
          <w:rFonts w:ascii="Arial" w:hAnsi="Arial" w:cs="Arial"/>
          <w:sz w:val="20"/>
          <w:szCs w:val="20"/>
          <w:lang w:val="id-ID"/>
        </w:rPr>
        <w:t xml:space="preserve">   </w:t>
      </w:r>
    </w:p>
    <w:p w14:paraId="12E73E84" w14:textId="0291CC01" w:rsidR="001C363A" w:rsidRPr="001C363A" w:rsidRDefault="001C363A" w:rsidP="001C363A">
      <w:pPr>
        <w:pStyle w:val="ListParagraph"/>
        <w:spacing w:after="0" w:line="360" w:lineRule="auto"/>
        <w:ind w:left="0" w:firstLine="709"/>
        <w:jc w:val="both"/>
        <w:rPr>
          <w:rFonts w:ascii="Arial" w:hAnsi="Arial" w:cs="Arial"/>
          <w:sz w:val="20"/>
          <w:szCs w:val="20"/>
          <w:lang w:val="id-ID"/>
        </w:rPr>
      </w:pPr>
      <w:proofErr w:type="spellStart"/>
      <w:r w:rsidRPr="001C363A">
        <w:rPr>
          <w:rFonts w:ascii="Arial" w:hAnsi="Arial" w:cs="Arial"/>
          <w:sz w:val="20"/>
          <w:szCs w:val="20"/>
        </w:rPr>
        <w:t>Peningkatan</w:t>
      </w:r>
      <w:proofErr w:type="spellEnd"/>
      <w:r w:rsidRPr="001C363A">
        <w:rPr>
          <w:rFonts w:ascii="Arial" w:hAnsi="Arial" w:cs="Arial"/>
          <w:sz w:val="20"/>
          <w:szCs w:val="20"/>
        </w:rPr>
        <w:t xml:space="preserve"> </w:t>
      </w:r>
      <w:proofErr w:type="spellStart"/>
      <w:r w:rsidRPr="001C363A">
        <w:rPr>
          <w:rFonts w:ascii="Arial" w:hAnsi="Arial" w:cs="Arial"/>
          <w:sz w:val="20"/>
          <w:szCs w:val="20"/>
        </w:rPr>
        <w:t>aktivita</w:t>
      </w:r>
      <w:proofErr w:type="spellEnd"/>
      <w:r w:rsidRPr="001C363A">
        <w:rPr>
          <w:rFonts w:ascii="Arial" w:hAnsi="Arial" w:cs="Arial"/>
          <w:sz w:val="20"/>
          <w:szCs w:val="20"/>
          <w:lang w:val="id-ID"/>
        </w:rPr>
        <w:t>s</w:t>
      </w:r>
      <w:r w:rsidRPr="001C363A">
        <w:rPr>
          <w:rFonts w:ascii="Arial" w:hAnsi="Arial" w:cs="Arial"/>
          <w:sz w:val="20"/>
          <w:szCs w:val="20"/>
        </w:rPr>
        <w:t xml:space="preserve"> </w:t>
      </w:r>
      <w:proofErr w:type="spellStart"/>
      <w:r w:rsidRPr="001C363A">
        <w:rPr>
          <w:rFonts w:ascii="Arial" w:hAnsi="Arial" w:cs="Arial"/>
          <w:sz w:val="20"/>
          <w:szCs w:val="20"/>
        </w:rPr>
        <w:t>pada</w:t>
      </w:r>
      <w:proofErr w:type="spellEnd"/>
      <w:r w:rsidRPr="001C363A">
        <w:rPr>
          <w:rFonts w:ascii="Arial" w:hAnsi="Arial" w:cs="Arial"/>
          <w:sz w:val="20"/>
          <w:szCs w:val="20"/>
        </w:rPr>
        <w:t xml:space="preserve"> </w:t>
      </w:r>
      <w:proofErr w:type="spellStart"/>
      <w:r w:rsidRPr="001C363A">
        <w:rPr>
          <w:rFonts w:ascii="Arial" w:hAnsi="Arial" w:cs="Arial"/>
          <w:sz w:val="20"/>
          <w:szCs w:val="20"/>
        </w:rPr>
        <w:t>beberapa</w:t>
      </w:r>
      <w:proofErr w:type="spellEnd"/>
      <w:r w:rsidRPr="001C363A">
        <w:rPr>
          <w:rFonts w:ascii="Arial" w:hAnsi="Arial" w:cs="Arial"/>
          <w:sz w:val="20"/>
          <w:szCs w:val="20"/>
        </w:rPr>
        <w:t xml:space="preserve"> </w:t>
      </w:r>
      <w:proofErr w:type="spellStart"/>
      <w:r w:rsidRPr="001C363A">
        <w:rPr>
          <w:rFonts w:ascii="Arial" w:hAnsi="Arial" w:cs="Arial"/>
          <w:sz w:val="20"/>
          <w:szCs w:val="20"/>
        </w:rPr>
        <w:t>tingkat</w:t>
      </w:r>
      <w:proofErr w:type="spellEnd"/>
      <w:r w:rsidRPr="001C363A">
        <w:rPr>
          <w:rFonts w:ascii="Arial" w:hAnsi="Arial" w:cs="Arial"/>
          <w:sz w:val="20"/>
          <w:szCs w:val="20"/>
        </w:rPr>
        <w:t xml:space="preserve"> </w:t>
      </w:r>
      <w:proofErr w:type="spellStart"/>
      <w:r w:rsidRPr="001C363A">
        <w:rPr>
          <w:rFonts w:ascii="Arial" w:hAnsi="Arial" w:cs="Arial"/>
          <w:sz w:val="20"/>
          <w:szCs w:val="20"/>
        </w:rPr>
        <w:t>konsentrasi</w:t>
      </w:r>
      <w:proofErr w:type="spellEnd"/>
      <w:r w:rsidRPr="001C363A">
        <w:rPr>
          <w:rFonts w:ascii="Arial" w:hAnsi="Arial" w:cs="Arial"/>
          <w:sz w:val="20"/>
          <w:szCs w:val="20"/>
        </w:rPr>
        <w:t xml:space="preserve"> ammonium </w:t>
      </w:r>
      <w:proofErr w:type="spellStart"/>
      <w:r w:rsidRPr="001C363A">
        <w:rPr>
          <w:rFonts w:ascii="Arial" w:hAnsi="Arial" w:cs="Arial"/>
          <w:sz w:val="20"/>
          <w:szCs w:val="20"/>
        </w:rPr>
        <w:t>sulfat</w:t>
      </w:r>
      <w:proofErr w:type="spellEnd"/>
      <w:r w:rsidRPr="001C363A">
        <w:rPr>
          <w:rFonts w:ascii="Arial" w:hAnsi="Arial" w:cs="Arial"/>
          <w:sz w:val="20"/>
          <w:szCs w:val="20"/>
        </w:rPr>
        <w:t xml:space="preserve"> </w:t>
      </w:r>
      <w:proofErr w:type="spellStart"/>
      <w:r w:rsidRPr="001C363A">
        <w:rPr>
          <w:rFonts w:ascii="Arial" w:hAnsi="Arial" w:cs="Arial"/>
          <w:sz w:val="20"/>
          <w:szCs w:val="20"/>
        </w:rPr>
        <w:t>dan</w:t>
      </w:r>
      <w:proofErr w:type="spellEnd"/>
      <w:r w:rsidRPr="001C363A">
        <w:rPr>
          <w:rFonts w:ascii="Arial" w:hAnsi="Arial" w:cs="Arial"/>
          <w:sz w:val="20"/>
          <w:szCs w:val="20"/>
        </w:rPr>
        <w:t xml:space="preserve"> </w:t>
      </w:r>
      <w:proofErr w:type="spellStart"/>
      <w:r w:rsidRPr="001C363A">
        <w:rPr>
          <w:rFonts w:ascii="Arial" w:hAnsi="Arial" w:cs="Arial"/>
          <w:sz w:val="20"/>
          <w:szCs w:val="20"/>
        </w:rPr>
        <w:t>mencapai</w:t>
      </w:r>
      <w:proofErr w:type="spellEnd"/>
      <w:r w:rsidRPr="001C363A">
        <w:rPr>
          <w:rFonts w:ascii="Arial" w:hAnsi="Arial" w:cs="Arial"/>
          <w:sz w:val="20"/>
          <w:szCs w:val="20"/>
          <w:lang w:val="id-ID"/>
        </w:rPr>
        <w:t xml:space="preserve"> </w:t>
      </w:r>
      <w:proofErr w:type="spellStart"/>
      <w:r w:rsidRPr="001C363A">
        <w:rPr>
          <w:rFonts w:ascii="Arial" w:hAnsi="Arial" w:cs="Arial"/>
          <w:sz w:val="20"/>
          <w:szCs w:val="20"/>
        </w:rPr>
        <w:t>aktivitas</w:t>
      </w:r>
      <w:proofErr w:type="spellEnd"/>
      <w:r w:rsidRPr="001C363A">
        <w:rPr>
          <w:rFonts w:ascii="Arial" w:hAnsi="Arial" w:cs="Arial"/>
          <w:sz w:val="20"/>
          <w:szCs w:val="20"/>
        </w:rPr>
        <w:t xml:space="preserve"> optimum </w:t>
      </w:r>
      <w:proofErr w:type="spellStart"/>
      <w:r w:rsidRPr="001C363A">
        <w:rPr>
          <w:rFonts w:ascii="Arial" w:hAnsi="Arial" w:cs="Arial"/>
          <w:sz w:val="20"/>
          <w:szCs w:val="20"/>
        </w:rPr>
        <w:t>pada</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konsentrasi</w:t>
      </w:r>
      <w:proofErr w:type="spellEnd"/>
      <w:r w:rsidRPr="001C363A">
        <w:rPr>
          <w:rFonts w:ascii="Arial" w:hAnsi="Arial" w:cs="Arial"/>
          <w:sz w:val="20"/>
          <w:szCs w:val="20"/>
        </w:rPr>
        <w:t xml:space="preserve"> ammonium </w:t>
      </w:r>
      <w:proofErr w:type="spellStart"/>
      <w:r w:rsidRPr="001C363A">
        <w:rPr>
          <w:rFonts w:ascii="Arial" w:hAnsi="Arial" w:cs="Arial"/>
          <w:sz w:val="20"/>
          <w:szCs w:val="20"/>
        </w:rPr>
        <w:t>sulfat</w:t>
      </w:r>
      <w:proofErr w:type="spellEnd"/>
      <w:r w:rsidRPr="001C363A">
        <w:rPr>
          <w:rFonts w:ascii="Arial" w:hAnsi="Arial" w:cs="Arial"/>
          <w:sz w:val="20"/>
          <w:szCs w:val="20"/>
        </w:rPr>
        <w:t xml:space="preserve"> 70%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aktivitas</w:t>
      </w:r>
      <w:proofErr w:type="spellEnd"/>
      <w:r w:rsidRPr="001C363A">
        <w:rPr>
          <w:rFonts w:ascii="Arial" w:hAnsi="Arial" w:cs="Arial"/>
          <w:sz w:val="20"/>
          <w:szCs w:val="20"/>
        </w:rPr>
        <w:t xml:space="preserve"> </w:t>
      </w:r>
      <w:r w:rsidRPr="001C363A">
        <w:rPr>
          <w:rFonts w:ascii="Arial" w:hAnsi="Arial" w:cs="Arial"/>
          <w:sz w:val="20"/>
          <w:szCs w:val="20"/>
          <w:lang w:val="id-ID"/>
        </w:rPr>
        <w:t xml:space="preserve">0,65 U/ml. </w:t>
      </w:r>
      <w:r w:rsidR="00A85430">
        <w:rPr>
          <w:rFonts w:ascii="Arial" w:hAnsi="Arial" w:cs="Arial"/>
          <w:sz w:val="20"/>
          <w:szCs w:val="20"/>
          <w:lang w:val="id-ID"/>
        </w:rPr>
        <w:t>K</w:t>
      </w:r>
      <w:r w:rsidRPr="001C363A">
        <w:rPr>
          <w:rFonts w:ascii="Arial" w:hAnsi="Arial" w:cs="Arial"/>
          <w:sz w:val="20"/>
          <w:szCs w:val="20"/>
          <w:lang w:val="id-ID"/>
        </w:rPr>
        <w:t>osentrasi 80% aktivitas menurun</w:t>
      </w:r>
      <w:r w:rsidR="00A85430">
        <w:rPr>
          <w:rFonts w:ascii="Arial" w:hAnsi="Arial" w:cs="Arial"/>
          <w:sz w:val="20"/>
          <w:szCs w:val="20"/>
          <w:lang w:val="id-ID"/>
        </w:rPr>
        <w:t xml:space="preserve"> yang </w:t>
      </w:r>
      <w:r w:rsidRPr="001C363A">
        <w:rPr>
          <w:rFonts w:ascii="Arial" w:hAnsi="Arial" w:cs="Arial"/>
          <w:sz w:val="20"/>
          <w:szCs w:val="20"/>
        </w:rPr>
        <w:t>di</w:t>
      </w:r>
      <w:r w:rsidR="00A85430">
        <w:rPr>
          <w:rFonts w:ascii="Arial" w:hAnsi="Arial" w:cs="Arial"/>
          <w:sz w:val="20"/>
          <w:szCs w:val="20"/>
          <w:lang w:val="id-ID"/>
        </w:rPr>
        <w:t xml:space="preserve"> </w:t>
      </w:r>
      <w:proofErr w:type="spellStart"/>
      <w:r w:rsidRPr="001C363A">
        <w:rPr>
          <w:rFonts w:ascii="Arial" w:hAnsi="Arial" w:cs="Arial"/>
          <w:sz w:val="20"/>
          <w:szCs w:val="20"/>
        </w:rPr>
        <w:t>duga</w:t>
      </w:r>
      <w:proofErr w:type="spellEnd"/>
      <w:r w:rsidRPr="001C363A">
        <w:rPr>
          <w:rFonts w:ascii="Arial" w:hAnsi="Arial" w:cs="Arial"/>
          <w:sz w:val="20"/>
          <w:szCs w:val="20"/>
        </w:rPr>
        <w:t xml:space="preserve"> </w:t>
      </w:r>
      <w:proofErr w:type="spellStart"/>
      <w:r w:rsidRPr="001C363A">
        <w:rPr>
          <w:rFonts w:ascii="Arial" w:hAnsi="Arial" w:cs="Arial"/>
          <w:sz w:val="20"/>
          <w:szCs w:val="20"/>
        </w:rPr>
        <w:t>pengendapan</w:t>
      </w:r>
      <w:proofErr w:type="spellEnd"/>
      <w:r w:rsidRPr="001C363A">
        <w:rPr>
          <w:rFonts w:ascii="Arial" w:hAnsi="Arial" w:cs="Arial"/>
          <w:sz w:val="20"/>
          <w:szCs w:val="20"/>
        </w:rPr>
        <w:t xml:space="preserve"> protein </w:t>
      </w:r>
      <w:proofErr w:type="spellStart"/>
      <w:r w:rsidRPr="001C363A">
        <w:rPr>
          <w:rFonts w:ascii="Arial" w:hAnsi="Arial" w:cs="Arial"/>
          <w:sz w:val="20"/>
          <w:szCs w:val="20"/>
        </w:rPr>
        <w:t>selain</w:t>
      </w:r>
      <w:proofErr w:type="spellEnd"/>
      <w:r w:rsidRPr="001C363A">
        <w:rPr>
          <w:rFonts w:ascii="Arial" w:hAnsi="Arial" w:cs="Arial"/>
          <w:sz w:val="20"/>
          <w:szCs w:val="20"/>
        </w:rPr>
        <w:t xml:space="preserve"> </w:t>
      </w:r>
      <w:proofErr w:type="spellStart"/>
      <w:r w:rsidRPr="001C363A">
        <w:rPr>
          <w:rFonts w:ascii="Arial" w:hAnsi="Arial" w:cs="Arial"/>
          <w:sz w:val="20"/>
          <w:szCs w:val="20"/>
        </w:rPr>
        <w:t>dipengaruhi</w:t>
      </w:r>
      <w:proofErr w:type="spellEnd"/>
      <w:r w:rsidRPr="001C363A">
        <w:rPr>
          <w:rFonts w:ascii="Arial" w:hAnsi="Arial" w:cs="Arial"/>
          <w:sz w:val="20"/>
          <w:szCs w:val="20"/>
        </w:rPr>
        <w:t xml:space="preserve"> </w:t>
      </w:r>
      <w:proofErr w:type="spellStart"/>
      <w:r w:rsidRPr="001C363A">
        <w:rPr>
          <w:rFonts w:ascii="Arial" w:hAnsi="Arial" w:cs="Arial"/>
          <w:sz w:val="20"/>
          <w:szCs w:val="20"/>
        </w:rPr>
        <w:t>oleh</w:t>
      </w:r>
      <w:proofErr w:type="spellEnd"/>
      <w:r w:rsidRPr="001C363A">
        <w:rPr>
          <w:rFonts w:ascii="Arial" w:hAnsi="Arial" w:cs="Arial"/>
          <w:sz w:val="20"/>
          <w:szCs w:val="20"/>
        </w:rPr>
        <w:t xml:space="preserve"> ion </w:t>
      </w:r>
      <w:proofErr w:type="spellStart"/>
      <w:r w:rsidRPr="001C363A">
        <w:rPr>
          <w:rFonts w:ascii="Arial" w:hAnsi="Arial" w:cs="Arial"/>
          <w:sz w:val="20"/>
          <w:szCs w:val="20"/>
        </w:rPr>
        <w:t>garam</w:t>
      </w:r>
      <w:proofErr w:type="spellEnd"/>
      <w:r w:rsidRPr="001C363A">
        <w:rPr>
          <w:rFonts w:ascii="Arial" w:hAnsi="Arial" w:cs="Arial"/>
          <w:sz w:val="20"/>
          <w:szCs w:val="20"/>
        </w:rPr>
        <w:t xml:space="preserve"> </w:t>
      </w:r>
      <w:proofErr w:type="spellStart"/>
      <w:r w:rsidRPr="001C363A">
        <w:rPr>
          <w:rFonts w:ascii="Arial" w:hAnsi="Arial" w:cs="Arial"/>
          <w:sz w:val="20"/>
          <w:szCs w:val="20"/>
        </w:rPr>
        <w:t>dari</w:t>
      </w:r>
      <w:proofErr w:type="spellEnd"/>
      <w:r w:rsidRPr="001C363A">
        <w:rPr>
          <w:rFonts w:ascii="Arial" w:hAnsi="Arial" w:cs="Arial"/>
          <w:sz w:val="20"/>
          <w:szCs w:val="20"/>
        </w:rPr>
        <w:t xml:space="preserve"> </w:t>
      </w:r>
      <w:proofErr w:type="spellStart"/>
      <w:r w:rsidRPr="001C363A">
        <w:rPr>
          <w:rFonts w:ascii="Arial" w:hAnsi="Arial" w:cs="Arial"/>
          <w:sz w:val="20"/>
          <w:szCs w:val="20"/>
        </w:rPr>
        <w:t>atau</w:t>
      </w:r>
      <w:proofErr w:type="spellEnd"/>
      <w:r w:rsidRPr="001C363A">
        <w:rPr>
          <w:rFonts w:ascii="Arial" w:hAnsi="Arial" w:cs="Arial"/>
          <w:sz w:val="20"/>
          <w:szCs w:val="20"/>
        </w:rPr>
        <w:t xml:space="preserve"> </w:t>
      </w:r>
      <w:proofErr w:type="spellStart"/>
      <w:r w:rsidRPr="001C363A">
        <w:rPr>
          <w:rFonts w:ascii="Arial" w:hAnsi="Arial" w:cs="Arial"/>
          <w:sz w:val="20"/>
          <w:szCs w:val="20"/>
        </w:rPr>
        <w:t>konsentrasi</w:t>
      </w:r>
      <w:proofErr w:type="spellEnd"/>
      <w:r w:rsidRPr="001C363A">
        <w:rPr>
          <w:rFonts w:ascii="Arial" w:hAnsi="Arial" w:cs="Arial"/>
          <w:sz w:val="20"/>
          <w:szCs w:val="20"/>
        </w:rPr>
        <w:t xml:space="preserve"> </w:t>
      </w:r>
      <w:proofErr w:type="spellStart"/>
      <w:r w:rsidRPr="001C363A">
        <w:rPr>
          <w:rFonts w:ascii="Arial" w:hAnsi="Arial" w:cs="Arial"/>
          <w:sz w:val="20"/>
          <w:szCs w:val="20"/>
        </w:rPr>
        <w:t>dari</w:t>
      </w:r>
      <w:proofErr w:type="spellEnd"/>
      <w:r w:rsidRPr="001C363A">
        <w:rPr>
          <w:rFonts w:ascii="Arial" w:hAnsi="Arial" w:cs="Arial"/>
          <w:sz w:val="20"/>
          <w:szCs w:val="20"/>
        </w:rPr>
        <w:t xml:space="preserve"> </w:t>
      </w:r>
      <w:proofErr w:type="spellStart"/>
      <w:r w:rsidRPr="001C363A">
        <w:rPr>
          <w:rFonts w:ascii="Arial" w:hAnsi="Arial" w:cs="Arial"/>
          <w:sz w:val="20"/>
          <w:szCs w:val="20"/>
        </w:rPr>
        <w:t>garam</w:t>
      </w:r>
      <w:proofErr w:type="spellEnd"/>
      <w:r w:rsidRPr="001C363A">
        <w:rPr>
          <w:rFonts w:ascii="Arial" w:hAnsi="Arial" w:cs="Arial"/>
          <w:sz w:val="20"/>
          <w:szCs w:val="20"/>
        </w:rPr>
        <w:t xml:space="preserve"> </w:t>
      </w:r>
      <w:proofErr w:type="spellStart"/>
      <w:r w:rsidRPr="001C363A">
        <w:rPr>
          <w:rFonts w:ascii="Arial" w:hAnsi="Arial" w:cs="Arial"/>
          <w:sz w:val="20"/>
          <w:szCs w:val="20"/>
        </w:rPr>
        <w:t>juga</w:t>
      </w:r>
      <w:proofErr w:type="spellEnd"/>
      <w:r w:rsidRPr="001C363A">
        <w:rPr>
          <w:rFonts w:ascii="Arial" w:hAnsi="Arial" w:cs="Arial"/>
          <w:sz w:val="20"/>
          <w:szCs w:val="20"/>
        </w:rPr>
        <w:t xml:space="preserve"> </w:t>
      </w:r>
      <w:proofErr w:type="spellStart"/>
      <w:r w:rsidRPr="001C363A">
        <w:rPr>
          <w:rFonts w:ascii="Arial" w:hAnsi="Arial" w:cs="Arial"/>
          <w:sz w:val="20"/>
          <w:szCs w:val="20"/>
        </w:rPr>
        <w:t>dipengaruhi</w:t>
      </w:r>
      <w:proofErr w:type="spellEnd"/>
      <w:r w:rsidRPr="001C363A">
        <w:rPr>
          <w:rFonts w:ascii="Arial" w:hAnsi="Arial" w:cs="Arial"/>
          <w:sz w:val="20"/>
          <w:szCs w:val="20"/>
        </w:rPr>
        <w:t xml:space="preserve"> </w:t>
      </w:r>
      <w:proofErr w:type="spellStart"/>
      <w:r w:rsidRPr="001C363A">
        <w:rPr>
          <w:rFonts w:ascii="Arial" w:hAnsi="Arial" w:cs="Arial"/>
          <w:sz w:val="20"/>
          <w:szCs w:val="20"/>
        </w:rPr>
        <w:t>oleh</w:t>
      </w:r>
      <w:proofErr w:type="spellEnd"/>
      <w:r w:rsidRPr="001C363A">
        <w:rPr>
          <w:rFonts w:ascii="Arial" w:hAnsi="Arial" w:cs="Arial"/>
          <w:sz w:val="20"/>
          <w:szCs w:val="20"/>
        </w:rPr>
        <w:t xml:space="preserve"> pH </w:t>
      </w:r>
      <w:proofErr w:type="spellStart"/>
      <w:r w:rsidRPr="001C363A">
        <w:rPr>
          <w:rFonts w:ascii="Arial" w:hAnsi="Arial" w:cs="Arial"/>
          <w:sz w:val="20"/>
          <w:szCs w:val="20"/>
        </w:rPr>
        <w:t>dan</w:t>
      </w:r>
      <w:proofErr w:type="spellEnd"/>
      <w:r w:rsidRPr="001C363A">
        <w:rPr>
          <w:rFonts w:ascii="Arial" w:hAnsi="Arial" w:cs="Arial"/>
          <w:sz w:val="20"/>
          <w:szCs w:val="20"/>
        </w:rPr>
        <w:t xml:space="preserve"> </w:t>
      </w:r>
      <w:proofErr w:type="spellStart"/>
      <w:r w:rsidRPr="001C363A">
        <w:rPr>
          <w:rFonts w:ascii="Arial" w:hAnsi="Arial" w:cs="Arial"/>
          <w:sz w:val="20"/>
          <w:szCs w:val="20"/>
        </w:rPr>
        <w:t>suhu</w:t>
      </w:r>
      <w:proofErr w:type="spellEnd"/>
      <w:r w:rsidRPr="001C363A">
        <w:rPr>
          <w:rFonts w:ascii="Arial" w:hAnsi="Arial" w:cs="Arial"/>
          <w:sz w:val="20"/>
          <w:szCs w:val="20"/>
        </w:rPr>
        <w:t xml:space="preserve"> </w:t>
      </w:r>
      <w:proofErr w:type="spellStart"/>
      <w:r w:rsidRPr="001C363A">
        <w:rPr>
          <w:rFonts w:ascii="Arial" w:hAnsi="Arial" w:cs="Arial"/>
          <w:sz w:val="20"/>
          <w:szCs w:val="20"/>
        </w:rPr>
        <w:t>tertentu</w:t>
      </w:r>
      <w:proofErr w:type="spellEnd"/>
      <w:r w:rsidRPr="001C363A">
        <w:rPr>
          <w:rFonts w:ascii="Arial" w:hAnsi="Arial" w:cs="Arial"/>
          <w:sz w:val="20"/>
          <w:szCs w:val="20"/>
        </w:rPr>
        <w:t xml:space="preserve">, pH yang </w:t>
      </w:r>
      <w:proofErr w:type="spellStart"/>
      <w:r w:rsidRPr="001C363A">
        <w:rPr>
          <w:rFonts w:ascii="Arial" w:hAnsi="Arial" w:cs="Arial"/>
          <w:sz w:val="20"/>
          <w:szCs w:val="20"/>
        </w:rPr>
        <w:t>digunakan</w:t>
      </w:r>
      <w:proofErr w:type="spellEnd"/>
      <w:r w:rsidRPr="001C363A">
        <w:rPr>
          <w:rFonts w:ascii="Arial" w:hAnsi="Arial" w:cs="Arial"/>
          <w:sz w:val="20"/>
          <w:szCs w:val="20"/>
        </w:rPr>
        <w:t xml:space="preserve"> </w:t>
      </w:r>
      <w:proofErr w:type="spellStart"/>
      <w:r w:rsidRPr="001C363A">
        <w:rPr>
          <w:rFonts w:ascii="Arial" w:hAnsi="Arial" w:cs="Arial"/>
          <w:sz w:val="20"/>
          <w:szCs w:val="20"/>
        </w:rPr>
        <w:t>serta</w:t>
      </w:r>
      <w:proofErr w:type="spellEnd"/>
      <w:r w:rsidRPr="001C363A">
        <w:rPr>
          <w:rFonts w:ascii="Arial" w:hAnsi="Arial" w:cs="Arial"/>
          <w:sz w:val="20"/>
          <w:szCs w:val="20"/>
        </w:rPr>
        <w:t xml:space="preserve"> </w:t>
      </w:r>
      <w:proofErr w:type="spellStart"/>
      <w:r w:rsidRPr="001C363A">
        <w:rPr>
          <w:rFonts w:ascii="Arial" w:hAnsi="Arial" w:cs="Arial"/>
          <w:sz w:val="20"/>
          <w:szCs w:val="20"/>
        </w:rPr>
        <w:t>suhu</w:t>
      </w:r>
      <w:proofErr w:type="spellEnd"/>
      <w:r w:rsidRPr="001C363A">
        <w:rPr>
          <w:rFonts w:ascii="Arial" w:hAnsi="Arial" w:cs="Arial"/>
          <w:sz w:val="20"/>
          <w:szCs w:val="20"/>
        </w:rPr>
        <w:t xml:space="preserve"> yang </w:t>
      </w:r>
      <w:proofErr w:type="spellStart"/>
      <w:r w:rsidRPr="001C363A">
        <w:rPr>
          <w:rFonts w:ascii="Arial" w:hAnsi="Arial" w:cs="Arial"/>
          <w:sz w:val="20"/>
          <w:szCs w:val="20"/>
        </w:rPr>
        <w:t>digunakan</w:t>
      </w:r>
      <w:proofErr w:type="spellEnd"/>
      <w:r w:rsidRPr="001C363A">
        <w:rPr>
          <w:rFonts w:ascii="Arial" w:hAnsi="Arial" w:cs="Arial"/>
          <w:sz w:val="20"/>
          <w:szCs w:val="20"/>
        </w:rPr>
        <w:t xml:space="preserve"> </w:t>
      </w:r>
      <w:proofErr w:type="spellStart"/>
      <w:r w:rsidRPr="001C363A">
        <w:rPr>
          <w:rFonts w:ascii="Arial" w:hAnsi="Arial" w:cs="Arial"/>
          <w:sz w:val="20"/>
          <w:szCs w:val="20"/>
        </w:rPr>
        <w:t>nantinya</w:t>
      </w:r>
      <w:proofErr w:type="spellEnd"/>
      <w:r w:rsidRPr="001C363A">
        <w:rPr>
          <w:rFonts w:ascii="Arial" w:hAnsi="Arial" w:cs="Arial"/>
          <w:sz w:val="20"/>
          <w:szCs w:val="20"/>
        </w:rPr>
        <w:t xml:space="preserve"> </w:t>
      </w:r>
      <w:proofErr w:type="spellStart"/>
      <w:r w:rsidRPr="001C363A">
        <w:rPr>
          <w:rFonts w:ascii="Arial" w:hAnsi="Arial" w:cs="Arial"/>
          <w:sz w:val="20"/>
          <w:szCs w:val="20"/>
        </w:rPr>
        <w:t>akan</w:t>
      </w:r>
      <w:proofErr w:type="spellEnd"/>
      <w:r w:rsidRPr="001C363A">
        <w:rPr>
          <w:rFonts w:ascii="Arial" w:hAnsi="Arial" w:cs="Arial"/>
          <w:sz w:val="20"/>
          <w:szCs w:val="20"/>
        </w:rPr>
        <w:t xml:space="preserve"> </w:t>
      </w:r>
      <w:proofErr w:type="spellStart"/>
      <w:r w:rsidRPr="001C363A">
        <w:rPr>
          <w:rFonts w:ascii="Arial" w:hAnsi="Arial" w:cs="Arial"/>
          <w:sz w:val="20"/>
          <w:szCs w:val="20"/>
        </w:rPr>
        <w:t>sejalan</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peningkatan</w:t>
      </w:r>
      <w:proofErr w:type="spellEnd"/>
      <w:r w:rsidRPr="001C363A">
        <w:rPr>
          <w:rFonts w:ascii="Arial" w:hAnsi="Arial" w:cs="Arial"/>
          <w:sz w:val="20"/>
          <w:szCs w:val="20"/>
        </w:rPr>
        <w:t xml:space="preserve"> </w:t>
      </w:r>
      <w:proofErr w:type="spellStart"/>
      <w:r w:rsidRPr="001C363A">
        <w:rPr>
          <w:rFonts w:ascii="Arial" w:hAnsi="Arial" w:cs="Arial"/>
          <w:sz w:val="20"/>
          <w:szCs w:val="20"/>
        </w:rPr>
        <w:t>konsentrasi</w:t>
      </w:r>
      <w:proofErr w:type="spellEnd"/>
      <w:r w:rsidRPr="001C363A">
        <w:rPr>
          <w:rFonts w:ascii="Arial" w:hAnsi="Arial" w:cs="Arial"/>
          <w:sz w:val="20"/>
          <w:szCs w:val="20"/>
        </w:rPr>
        <w:t xml:space="preserve"> </w:t>
      </w:r>
      <w:proofErr w:type="spellStart"/>
      <w:r w:rsidRPr="001C363A">
        <w:rPr>
          <w:rFonts w:ascii="Arial" w:hAnsi="Arial" w:cs="Arial"/>
          <w:sz w:val="20"/>
          <w:szCs w:val="20"/>
        </w:rPr>
        <w:t>garam</w:t>
      </w:r>
      <w:proofErr w:type="spellEnd"/>
      <w:r w:rsidRPr="001C363A">
        <w:rPr>
          <w:rFonts w:ascii="Arial" w:hAnsi="Arial" w:cs="Arial"/>
          <w:sz w:val="20"/>
          <w:szCs w:val="20"/>
        </w:rPr>
        <w:t xml:space="preserve"> (</w:t>
      </w:r>
      <w:r w:rsidRPr="001C363A">
        <w:rPr>
          <w:rFonts w:ascii="Arial" w:hAnsi="Arial" w:cs="Arial"/>
          <w:i/>
          <w:iCs/>
          <w:sz w:val="20"/>
          <w:szCs w:val="20"/>
        </w:rPr>
        <w:t>salting in</w:t>
      </w:r>
      <w:r w:rsidRPr="001C363A">
        <w:rPr>
          <w:rFonts w:ascii="Arial" w:hAnsi="Arial" w:cs="Arial"/>
          <w:sz w:val="20"/>
          <w:szCs w:val="20"/>
        </w:rPr>
        <w:t>).</w:t>
      </w:r>
    </w:p>
    <w:p w14:paraId="4C55FFA1" w14:textId="77777777" w:rsidR="001C363A" w:rsidRPr="001C363A" w:rsidRDefault="001C363A" w:rsidP="001C363A">
      <w:pPr>
        <w:pStyle w:val="ListParagraph"/>
        <w:spacing w:after="0" w:line="360" w:lineRule="auto"/>
        <w:ind w:left="0" w:firstLine="709"/>
        <w:jc w:val="both"/>
        <w:rPr>
          <w:rFonts w:ascii="Arial" w:hAnsi="Arial" w:cs="Arial"/>
          <w:sz w:val="20"/>
          <w:szCs w:val="20"/>
          <w:lang w:val="id-ID"/>
        </w:rPr>
      </w:pPr>
      <w:proofErr w:type="spellStart"/>
      <w:r w:rsidRPr="001C363A">
        <w:rPr>
          <w:rFonts w:ascii="Arial" w:hAnsi="Arial" w:cs="Arial"/>
          <w:sz w:val="20"/>
          <w:szCs w:val="20"/>
        </w:rPr>
        <w:t>Presipitasi</w:t>
      </w:r>
      <w:proofErr w:type="spellEnd"/>
      <w:r w:rsidRPr="001C363A">
        <w:rPr>
          <w:rFonts w:ascii="Arial" w:hAnsi="Arial" w:cs="Arial"/>
          <w:sz w:val="20"/>
          <w:szCs w:val="20"/>
        </w:rPr>
        <w:t xml:space="preserve"> protein </w:t>
      </w:r>
      <w:proofErr w:type="spellStart"/>
      <w:r w:rsidRPr="001C363A">
        <w:rPr>
          <w:rFonts w:ascii="Arial" w:hAnsi="Arial" w:cs="Arial"/>
          <w:sz w:val="20"/>
          <w:szCs w:val="20"/>
        </w:rPr>
        <w:t>dapat</w:t>
      </w:r>
      <w:proofErr w:type="spellEnd"/>
      <w:r w:rsidRPr="001C363A">
        <w:rPr>
          <w:rFonts w:ascii="Arial" w:hAnsi="Arial" w:cs="Arial"/>
          <w:sz w:val="20"/>
          <w:szCs w:val="20"/>
        </w:rPr>
        <w:t xml:space="preserve"> </w:t>
      </w:r>
      <w:proofErr w:type="spellStart"/>
      <w:r w:rsidRPr="001C363A">
        <w:rPr>
          <w:rFonts w:ascii="Arial" w:hAnsi="Arial" w:cs="Arial"/>
          <w:sz w:val="20"/>
          <w:szCs w:val="20"/>
        </w:rPr>
        <w:t>dilakukan</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penambahan</w:t>
      </w:r>
      <w:proofErr w:type="spellEnd"/>
      <w:r w:rsidRPr="001C363A">
        <w:rPr>
          <w:rFonts w:ascii="Arial" w:hAnsi="Arial" w:cs="Arial"/>
          <w:sz w:val="20"/>
          <w:szCs w:val="20"/>
        </w:rPr>
        <w:t xml:space="preserve"> </w:t>
      </w:r>
      <w:proofErr w:type="spellStart"/>
      <w:r w:rsidRPr="001C363A">
        <w:rPr>
          <w:rFonts w:ascii="Arial" w:hAnsi="Arial" w:cs="Arial"/>
          <w:sz w:val="20"/>
          <w:szCs w:val="20"/>
        </w:rPr>
        <w:t>garam</w:t>
      </w:r>
      <w:proofErr w:type="spellEnd"/>
      <w:r w:rsidRPr="001C363A">
        <w:rPr>
          <w:rFonts w:ascii="Arial" w:hAnsi="Arial" w:cs="Arial"/>
          <w:sz w:val="20"/>
          <w:szCs w:val="20"/>
        </w:rPr>
        <w:t xml:space="preserve">. </w:t>
      </w:r>
      <w:proofErr w:type="spellStart"/>
      <w:r w:rsidRPr="001C363A">
        <w:rPr>
          <w:rFonts w:ascii="Arial" w:hAnsi="Arial" w:cs="Arial"/>
          <w:sz w:val="20"/>
          <w:szCs w:val="20"/>
        </w:rPr>
        <w:t>Ekstrak</w:t>
      </w:r>
      <w:proofErr w:type="spellEnd"/>
      <w:r w:rsidRPr="001C363A">
        <w:rPr>
          <w:rFonts w:ascii="Arial" w:hAnsi="Arial" w:cs="Arial"/>
          <w:sz w:val="20"/>
          <w:szCs w:val="20"/>
        </w:rPr>
        <w:t xml:space="preserve"> </w:t>
      </w:r>
      <w:proofErr w:type="spellStart"/>
      <w:r w:rsidRPr="001C363A">
        <w:rPr>
          <w:rFonts w:ascii="Arial" w:hAnsi="Arial" w:cs="Arial"/>
          <w:sz w:val="20"/>
          <w:szCs w:val="20"/>
        </w:rPr>
        <w:t>kasar</w:t>
      </w:r>
      <w:proofErr w:type="spellEnd"/>
      <w:r w:rsidRPr="001C363A">
        <w:rPr>
          <w:rFonts w:ascii="Arial" w:hAnsi="Arial" w:cs="Arial"/>
          <w:sz w:val="20"/>
          <w:szCs w:val="20"/>
        </w:rPr>
        <w:t xml:space="preserve"> </w:t>
      </w:r>
      <w:proofErr w:type="spellStart"/>
      <w:r w:rsidRPr="001C363A">
        <w:rPr>
          <w:rFonts w:ascii="Arial" w:hAnsi="Arial" w:cs="Arial"/>
          <w:sz w:val="20"/>
          <w:szCs w:val="20"/>
        </w:rPr>
        <w:t>enzim</w:t>
      </w:r>
      <w:proofErr w:type="spellEnd"/>
      <w:r w:rsidRPr="001C363A">
        <w:rPr>
          <w:rFonts w:ascii="Arial" w:hAnsi="Arial" w:cs="Arial"/>
          <w:sz w:val="20"/>
          <w:szCs w:val="20"/>
        </w:rPr>
        <w:t xml:space="preserve"> </w:t>
      </w:r>
      <w:proofErr w:type="spellStart"/>
      <w:r w:rsidRPr="001C363A">
        <w:rPr>
          <w:rFonts w:ascii="Arial" w:hAnsi="Arial" w:cs="Arial"/>
          <w:sz w:val="20"/>
          <w:szCs w:val="20"/>
        </w:rPr>
        <w:t>katepsin</w:t>
      </w:r>
      <w:proofErr w:type="spellEnd"/>
      <w:r w:rsidRPr="001C363A">
        <w:rPr>
          <w:rFonts w:ascii="Arial" w:hAnsi="Arial" w:cs="Arial"/>
          <w:sz w:val="20"/>
          <w:szCs w:val="20"/>
        </w:rPr>
        <w:t xml:space="preserve"> </w:t>
      </w:r>
      <w:proofErr w:type="spellStart"/>
      <w:r w:rsidRPr="001C363A">
        <w:rPr>
          <w:rFonts w:ascii="Arial" w:hAnsi="Arial" w:cs="Arial"/>
          <w:sz w:val="20"/>
          <w:szCs w:val="20"/>
        </w:rPr>
        <w:t>ditambahkan</w:t>
      </w:r>
      <w:proofErr w:type="spellEnd"/>
      <w:r w:rsidRPr="001C363A">
        <w:rPr>
          <w:rFonts w:ascii="Arial" w:hAnsi="Arial" w:cs="Arial"/>
          <w:sz w:val="20"/>
          <w:szCs w:val="20"/>
        </w:rPr>
        <w:t xml:space="preserve"> </w:t>
      </w:r>
      <w:proofErr w:type="spellStart"/>
      <w:r w:rsidRPr="001C363A">
        <w:rPr>
          <w:rFonts w:ascii="Arial" w:hAnsi="Arial" w:cs="Arial"/>
          <w:sz w:val="20"/>
          <w:szCs w:val="20"/>
        </w:rPr>
        <w:t>garam</w:t>
      </w:r>
      <w:proofErr w:type="spellEnd"/>
      <w:r w:rsidRPr="001C363A">
        <w:rPr>
          <w:rFonts w:ascii="Arial" w:hAnsi="Arial" w:cs="Arial"/>
          <w:sz w:val="20"/>
          <w:szCs w:val="20"/>
        </w:rPr>
        <w:t xml:space="preserve"> </w:t>
      </w:r>
      <w:proofErr w:type="spellStart"/>
      <w:r w:rsidRPr="001C363A">
        <w:rPr>
          <w:rFonts w:ascii="Arial" w:hAnsi="Arial" w:cs="Arial"/>
          <w:sz w:val="20"/>
          <w:szCs w:val="20"/>
        </w:rPr>
        <w:t>untuk</w:t>
      </w:r>
      <w:proofErr w:type="spellEnd"/>
      <w:r w:rsidRPr="001C363A">
        <w:rPr>
          <w:rFonts w:ascii="Arial" w:hAnsi="Arial" w:cs="Arial"/>
          <w:sz w:val="20"/>
          <w:szCs w:val="20"/>
        </w:rPr>
        <w:t xml:space="preserve"> </w:t>
      </w:r>
      <w:proofErr w:type="spellStart"/>
      <w:r w:rsidRPr="001C363A">
        <w:rPr>
          <w:rFonts w:ascii="Arial" w:hAnsi="Arial" w:cs="Arial"/>
          <w:sz w:val="20"/>
          <w:szCs w:val="20"/>
        </w:rPr>
        <w:t>memperoleh</w:t>
      </w:r>
      <w:proofErr w:type="spellEnd"/>
      <w:r w:rsidRPr="001C363A">
        <w:rPr>
          <w:rFonts w:ascii="Arial" w:hAnsi="Arial" w:cs="Arial"/>
          <w:sz w:val="20"/>
          <w:szCs w:val="20"/>
        </w:rPr>
        <w:t xml:space="preserve"> </w:t>
      </w:r>
      <w:proofErr w:type="spellStart"/>
      <w:r w:rsidRPr="001C363A">
        <w:rPr>
          <w:rFonts w:ascii="Arial" w:hAnsi="Arial" w:cs="Arial"/>
          <w:sz w:val="20"/>
          <w:szCs w:val="20"/>
        </w:rPr>
        <w:t>enzim</w:t>
      </w:r>
      <w:proofErr w:type="spellEnd"/>
      <w:r w:rsidRPr="001C363A">
        <w:rPr>
          <w:rFonts w:ascii="Arial" w:hAnsi="Arial" w:cs="Arial"/>
          <w:sz w:val="20"/>
          <w:szCs w:val="20"/>
        </w:rPr>
        <w:t xml:space="preserve"> semi </w:t>
      </w:r>
      <w:proofErr w:type="spellStart"/>
      <w:r w:rsidRPr="001C363A">
        <w:rPr>
          <w:rFonts w:ascii="Arial" w:hAnsi="Arial" w:cs="Arial"/>
          <w:sz w:val="20"/>
          <w:szCs w:val="20"/>
        </w:rPr>
        <w:t>murni</w:t>
      </w:r>
      <w:proofErr w:type="spellEnd"/>
      <w:r w:rsidRPr="001C363A">
        <w:rPr>
          <w:rFonts w:ascii="Arial" w:hAnsi="Arial" w:cs="Arial"/>
          <w:sz w:val="20"/>
          <w:szCs w:val="20"/>
        </w:rPr>
        <w:t xml:space="preserve">. </w:t>
      </w:r>
      <w:proofErr w:type="spellStart"/>
      <w:r w:rsidRPr="001C363A">
        <w:rPr>
          <w:rFonts w:ascii="Arial" w:hAnsi="Arial" w:cs="Arial"/>
          <w:sz w:val="20"/>
          <w:szCs w:val="20"/>
        </w:rPr>
        <w:t>Garam-garam</w:t>
      </w:r>
      <w:proofErr w:type="spellEnd"/>
      <w:r w:rsidRPr="001C363A">
        <w:rPr>
          <w:rFonts w:ascii="Arial" w:hAnsi="Arial" w:cs="Arial"/>
          <w:sz w:val="20"/>
          <w:szCs w:val="20"/>
        </w:rPr>
        <w:t xml:space="preserve"> </w:t>
      </w:r>
      <w:proofErr w:type="spellStart"/>
      <w:r w:rsidRPr="001C363A">
        <w:rPr>
          <w:rFonts w:ascii="Arial" w:hAnsi="Arial" w:cs="Arial"/>
          <w:sz w:val="20"/>
          <w:szCs w:val="20"/>
        </w:rPr>
        <w:t>pengotor</w:t>
      </w:r>
      <w:proofErr w:type="spellEnd"/>
      <w:r w:rsidRPr="001C363A">
        <w:rPr>
          <w:rFonts w:ascii="Arial" w:hAnsi="Arial" w:cs="Arial"/>
          <w:sz w:val="20"/>
          <w:szCs w:val="20"/>
        </w:rPr>
        <w:t xml:space="preserve"> yang </w:t>
      </w:r>
      <w:proofErr w:type="spellStart"/>
      <w:r w:rsidRPr="001C363A">
        <w:rPr>
          <w:rFonts w:ascii="Arial" w:hAnsi="Arial" w:cs="Arial"/>
          <w:sz w:val="20"/>
          <w:szCs w:val="20"/>
        </w:rPr>
        <w:t>masih</w:t>
      </w:r>
      <w:proofErr w:type="spellEnd"/>
      <w:r w:rsidRPr="001C363A">
        <w:rPr>
          <w:rFonts w:ascii="Arial" w:hAnsi="Arial" w:cs="Arial"/>
          <w:sz w:val="20"/>
          <w:szCs w:val="20"/>
        </w:rPr>
        <w:t xml:space="preserve"> </w:t>
      </w:r>
      <w:proofErr w:type="spellStart"/>
      <w:r w:rsidRPr="001C363A">
        <w:rPr>
          <w:rFonts w:ascii="Arial" w:hAnsi="Arial" w:cs="Arial"/>
          <w:sz w:val="20"/>
          <w:szCs w:val="20"/>
        </w:rPr>
        <w:t>tersisa</w:t>
      </w:r>
      <w:proofErr w:type="spellEnd"/>
      <w:r w:rsidRPr="001C363A">
        <w:rPr>
          <w:rFonts w:ascii="Arial" w:hAnsi="Arial" w:cs="Arial"/>
          <w:sz w:val="20"/>
          <w:szCs w:val="20"/>
        </w:rPr>
        <w:t xml:space="preserve"> </w:t>
      </w:r>
      <w:proofErr w:type="spellStart"/>
      <w:r w:rsidRPr="001C363A">
        <w:rPr>
          <w:rFonts w:ascii="Arial" w:hAnsi="Arial" w:cs="Arial"/>
          <w:sz w:val="20"/>
          <w:szCs w:val="20"/>
        </w:rPr>
        <w:t>pada</w:t>
      </w:r>
      <w:proofErr w:type="spellEnd"/>
      <w:r w:rsidRPr="001C363A">
        <w:rPr>
          <w:rFonts w:ascii="Arial" w:hAnsi="Arial" w:cs="Arial"/>
          <w:sz w:val="20"/>
          <w:szCs w:val="20"/>
        </w:rPr>
        <w:t xml:space="preserve"> </w:t>
      </w:r>
      <w:proofErr w:type="spellStart"/>
      <w:r w:rsidRPr="001C363A">
        <w:rPr>
          <w:rFonts w:ascii="Arial" w:hAnsi="Arial" w:cs="Arial"/>
          <w:sz w:val="20"/>
          <w:szCs w:val="20"/>
        </w:rPr>
        <w:t>hasil</w:t>
      </w:r>
      <w:proofErr w:type="spellEnd"/>
      <w:r w:rsidRPr="001C363A">
        <w:rPr>
          <w:rFonts w:ascii="Arial" w:hAnsi="Arial" w:cs="Arial"/>
          <w:sz w:val="20"/>
          <w:szCs w:val="20"/>
        </w:rPr>
        <w:t xml:space="preserve"> </w:t>
      </w:r>
      <w:proofErr w:type="spellStart"/>
      <w:r w:rsidRPr="001C363A">
        <w:rPr>
          <w:rFonts w:ascii="Arial" w:hAnsi="Arial" w:cs="Arial"/>
          <w:sz w:val="20"/>
          <w:szCs w:val="20"/>
        </w:rPr>
        <w:t>presipitasi</w:t>
      </w:r>
      <w:proofErr w:type="spellEnd"/>
      <w:r w:rsidRPr="001C363A">
        <w:rPr>
          <w:rFonts w:ascii="Arial" w:hAnsi="Arial" w:cs="Arial"/>
          <w:sz w:val="20"/>
          <w:szCs w:val="20"/>
        </w:rPr>
        <w:t xml:space="preserve"> </w:t>
      </w:r>
      <w:proofErr w:type="spellStart"/>
      <w:r w:rsidRPr="001C363A">
        <w:rPr>
          <w:rFonts w:ascii="Arial" w:hAnsi="Arial" w:cs="Arial"/>
          <w:sz w:val="20"/>
          <w:szCs w:val="20"/>
        </w:rPr>
        <w:t>dihilangkan</w:t>
      </w:r>
      <w:proofErr w:type="spellEnd"/>
      <w:r w:rsidRPr="001C363A">
        <w:rPr>
          <w:rFonts w:ascii="Arial" w:hAnsi="Arial" w:cs="Arial"/>
          <w:sz w:val="20"/>
          <w:szCs w:val="20"/>
        </w:rPr>
        <w:t xml:space="preserve"> </w:t>
      </w:r>
      <w:proofErr w:type="spellStart"/>
      <w:r w:rsidRPr="001C363A">
        <w:rPr>
          <w:rFonts w:ascii="Arial" w:hAnsi="Arial" w:cs="Arial"/>
          <w:sz w:val="20"/>
          <w:szCs w:val="20"/>
        </w:rPr>
        <w:t>dengan</w:t>
      </w:r>
      <w:proofErr w:type="spellEnd"/>
      <w:r w:rsidRPr="001C363A">
        <w:rPr>
          <w:rFonts w:ascii="Arial" w:hAnsi="Arial" w:cs="Arial"/>
          <w:sz w:val="20"/>
          <w:szCs w:val="20"/>
        </w:rPr>
        <w:t xml:space="preserve"> </w:t>
      </w:r>
      <w:proofErr w:type="spellStart"/>
      <w:r w:rsidRPr="001C363A">
        <w:rPr>
          <w:rFonts w:ascii="Arial" w:hAnsi="Arial" w:cs="Arial"/>
          <w:sz w:val="20"/>
          <w:szCs w:val="20"/>
        </w:rPr>
        <w:t>melakukan</w:t>
      </w:r>
      <w:proofErr w:type="spellEnd"/>
      <w:r w:rsidRPr="001C363A">
        <w:rPr>
          <w:rFonts w:ascii="Arial" w:hAnsi="Arial" w:cs="Arial"/>
          <w:sz w:val="20"/>
          <w:szCs w:val="20"/>
        </w:rPr>
        <w:t xml:space="preserve"> </w:t>
      </w:r>
      <w:proofErr w:type="spellStart"/>
      <w:r w:rsidRPr="001C363A">
        <w:rPr>
          <w:rFonts w:ascii="Arial" w:hAnsi="Arial" w:cs="Arial"/>
          <w:sz w:val="20"/>
          <w:szCs w:val="20"/>
        </w:rPr>
        <w:t>dialisis</w:t>
      </w:r>
      <w:proofErr w:type="spellEnd"/>
      <w:r w:rsidRPr="001C363A">
        <w:rPr>
          <w:rFonts w:ascii="Arial" w:hAnsi="Arial" w:cs="Arial"/>
          <w:sz w:val="20"/>
          <w:szCs w:val="20"/>
        </w:rPr>
        <w:t>.</w:t>
      </w:r>
    </w:p>
    <w:p w14:paraId="09DEEF76" w14:textId="77777777" w:rsidR="001C363A" w:rsidRPr="001C363A" w:rsidRDefault="001C363A" w:rsidP="001C363A">
      <w:pPr>
        <w:pStyle w:val="ListParagraph"/>
        <w:spacing w:after="0" w:line="360" w:lineRule="auto"/>
        <w:ind w:left="0" w:firstLine="709"/>
        <w:jc w:val="both"/>
        <w:rPr>
          <w:rFonts w:ascii="Arial" w:hAnsi="Arial" w:cs="Arial"/>
          <w:sz w:val="20"/>
          <w:szCs w:val="20"/>
          <w:lang w:val="id-ID"/>
        </w:rPr>
      </w:pPr>
    </w:p>
    <w:p w14:paraId="15EA1C87" w14:textId="57026112" w:rsidR="001C363A" w:rsidRDefault="00E94489" w:rsidP="008F2A35">
      <w:pPr>
        <w:pStyle w:val="Pa4"/>
        <w:numPr>
          <w:ilvl w:val="0"/>
          <w:numId w:val="3"/>
        </w:numPr>
        <w:spacing w:line="360" w:lineRule="auto"/>
        <w:ind w:left="284" w:hanging="284"/>
        <w:jc w:val="both"/>
        <w:rPr>
          <w:rFonts w:ascii="Arial" w:hAnsi="Arial" w:cs="Arial"/>
          <w:b/>
          <w:sz w:val="20"/>
          <w:szCs w:val="20"/>
        </w:rPr>
      </w:pPr>
      <w:r>
        <w:rPr>
          <w:rFonts w:ascii="Arial" w:hAnsi="Arial" w:cs="Arial"/>
          <w:b/>
          <w:sz w:val="20"/>
          <w:szCs w:val="20"/>
        </w:rPr>
        <w:t>KESIMPULAN DAN SARAN</w:t>
      </w:r>
    </w:p>
    <w:p w14:paraId="1152C0D7" w14:textId="03C5A421" w:rsidR="00E94489" w:rsidRPr="001C363A" w:rsidRDefault="00E94489" w:rsidP="009E29D4">
      <w:pPr>
        <w:pStyle w:val="ListParagraph"/>
        <w:spacing w:after="0" w:line="360" w:lineRule="auto"/>
        <w:ind w:left="0"/>
        <w:rPr>
          <w:rFonts w:ascii="Arial" w:hAnsi="Arial" w:cs="Arial"/>
          <w:b/>
          <w:sz w:val="20"/>
          <w:szCs w:val="20"/>
          <w:lang w:val="id-ID"/>
        </w:rPr>
      </w:pPr>
      <w:r>
        <w:rPr>
          <w:rFonts w:ascii="Arial" w:hAnsi="Arial" w:cs="Arial"/>
          <w:b/>
          <w:sz w:val="20"/>
          <w:szCs w:val="20"/>
          <w:lang w:val="id-ID"/>
        </w:rPr>
        <w:t>Kesimpulan</w:t>
      </w:r>
    </w:p>
    <w:p w14:paraId="4BB2F1C9" w14:textId="7AFC783D" w:rsidR="001C363A" w:rsidRPr="001C363A" w:rsidRDefault="001C363A" w:rsidP="001C363A">
      <w:pPr>
        <w:spacing w:after="0" w:line="360" w:lineRule="auto"/>
        <w:ind w:firstLine="720"/>
        <w:jc w:val="both"/>
        <w:rPr>
          <w:rFonts w:ascii="Arial" w:hAnsi="Arial" w:cs="Arial"/>
          <w:sz w:val="20"/>
          <w:szCs w:val="20"/>
        </w:rPr>
      </w:pPr>
      <w:r w:rsidRPr="001C363A">
        <w:rPr>
          <w:rFonts w:ascii="Arial" w:hAnsi="Arial" w:cs="Arial"/>
          <w:sz w:val="20"/>
          <w:szCs w:val="20"/>
        </w:rPr>
        <w:t xml:space="preserve">Dari hasil </w:t>
      </w:r>
      <w:r w:rsidR="005813D3">
        <w:rPr>
          <w:rFonts w:ascii="Arial" w:hAnsi="Arial" w:cs="Arial"/>
          <w:sz w:val="20"/>
          <w:szCs w:val="20"/>
        </w:rPr>
        <w:t>penelitian</w:t>
      </w:r>
      <w:r w:rsidRPr="001C363A">
        <w:rPr>
          <w:rFonts w:ascii="Arial" w:hAnsi="Arial" w:cs="Arial"/>
          <w:sz w:val="20"/>
          <w:szCs w:val="20"/>
        </w:rPr>
        <w:t xml:space="preserve"> dapat disimpulkan bahwa kondisi optimum enzim katepsin dari ikan bawal adalah pada suhu 30</w:t>
      </w:r>
      <w:r w:rsidRPr="001C363A">
        <w:rPr>
          <w:rFonts w:ascii="Arial" w:hAnsi="Arial" w:cs="Arial"/>
          <w:sz w:val="20"/>
          <w:szCs w:val="20"/>
          <w:vertAlign w:val="superscript"/>
        </w:rPr>
        <w:t>0</w:t>
      </w:r>
      <w:r w:rsidRPr="001C363A">
        <w:rPr>
          <w:rFonts w:ascii="Arial" w:hAnsi="Arial" w:cs="Arial"/>
          <w:sz w:val="20"/>
          <w:szCs w:val="20"/>
        </w:rPr>
        <w:t>C</w:t>
      </w:r>
      <w:r w:rsidR="00E94489">
        <w:rPr>
          <w:rFonts w:ascii="Arial" w:hAnsi="Arial" w:cs="Arial"/>
          <w:sz w:val="20"/>
          <w:szCs w:val="20"/>
        </w:rPr>
        <w:t xml:space="preserve"> </w:t>
      </w:r>
      <w:r w:rsidRPr="001C363A">
        <w:rPr>
          <w:rFonts w:ascii="Arial" w:hAnsi="Arial" w:cs="Arial"/>
          <w:sz w:val="20"/>
          <w:szCs w:val="20"/>
        </w:rPr>
        <w:t>dan subtrat 1,5</w:t>
      </w:r>
      <w:r w:rsidR="00E94489">
        <w:rPr>
          <w:rFonts w:ascii="Arial" w:hAnsi="Arial" w:cs="Arial"/>
          <w:sz w:val="20"/>
          <w:szCs w:val="20"/>
        </w:rPr>
        <w:t>%</w:t>
      </w:r>
      <w:r w:rsidRPr="001C363A">
        <w:rPr>
          <w:rFonts w:ascii="Arial" w:hAnsi="Arial" w:cs="Arial"/>
          <w:sz w:val="20"/>
          <w:szCs w:val="20"/>
        </w:rPr>
        <w:t xml:space="preserve">. </w:t>
      </w:r>
      <w:r w:rsidR="00E94489">
        <w:rPr>
          <w:rFonts w:ascii="Arial" w:hAnsi="Arial" w:cs="Arial"/>
          <w:sz w:val="20"/>
          <w:szCs w:val="20"/>
        </w:rPr>
        <w:t>N</w:t>
      </w:r>
      <w:r w:rsidRPr="001C363A">
        <w:rPr>
          <w:rFonts w:ascii="Arial" w:hAnsi="Arial" w:cs="Arial"/>
          <w:sz w:val="20"/>
          <w:szCs w:val="20"/>
        </w:rPr>
        <w:t>ilai absorbansi standar BSA diperoleh kurva standar BSA dengan persamaan regresi y = 0,959x + 0</w:t>
      </w:r>
      <w:r w:rsidR="00E94489">
        <w:rPr>
          <w:rFonts w:ascii="Arial" w:hAnsi="Arial" w:cs="Arial"/>
          <w:sz w:val="20"/>
          <w:szCs w:val="20"/>
        </w:rPr>
        <w:t>,</w:t>
      </w:r>
      <w:r w:rsidRPr="001C363A">
        <w:rPr>
          <w:rFonts w:ascii="Arial" w:hAnsi="Arial" w:cs="Arial"/>
          <w:sz w:val="20"/>
          <w:szCs w:val="20"/>
        </w:rPr>
        <w:t>109. Aktivitas pada beberapa tingkat konsentrasi ammonium sulfat dan mencapai aktivitas optimum pada dengan konsentrasi ammonium sulfat 70%.</w:t>
      </w:r>
    </w:p>
    <w:p w14:paraId="5BF7DC7E" w14:textId="44CFA04A" w:rsidR="00E94489" w:rsidRPr="001C363A" w:rsidRDefault="00E94489" w:rsidP="00E94489">
      <w:pPr>
        <w:pStyle w:val="ListParagraph"/>
        <w:spacing w:after="0" w:line="360" w:lineRule="auto"/>
        <w:ind w:left="0"/>
        <w:rPr>
          <w:rFonts w:ascii="Arial" w:hAnsi="Arial" w:cs="Arial"/>
          <w:b/>
          <w:sz w:val="20"/>
          <w:szCs w:val="20"/>
          <w:lang w:val="id-ID"/>
        </w:rPr>
      </w:pPr>
      <w:r>
        <w:rPr>
          <w:rFonts w:ascii="Arial" w:hAnsi="Arial" w:cs="Arial"/>
          <w:b/>
          <w:sz w:val="20"/>
          <w:szCs w:val="20"/>
          <w:lang w:val="id-ID"/>
        </w:rPr>
        <w:t>Saran</w:t>
      </w:r>
    </w:p>
    <w:p w14:paraId="2CC397B9" w14:textId="77777777" w:rsidR="00C54D09" w:rsidRDefault="00E94489" w:rsidP="00E94489">
      <w:pPr>
        <w:tabs>
          <w:tab w:val="left" w:pos="1545"/>
        </w:tabs>
        <w:ind w:firstLine="709"/>
        <w:rPr>
          <w:rFonts w:ascii="Arial" w:hAnsi="Arial" w:cs="Arial"/>
          <w:sz w:val="20"/>
          <w:szCs w:val="20"/>
        </w:rPr>
      </w:pPr>
      <w:r>
        <w:rPr>
          <w:rFonts w:ascii="Arial" w:hAnsi="Arial" w:cs="Arial"/>
          <w:sz w:val="20"/>
          <w:szCs w:val="20"/>
        </w:rPr>
        <w:t>Perlu dilakukannya pemurnian enzim katepsin</w:t>
      </w:r>
      <w:r w:rsidR="00C54D09">
        <w:rPr>
          <w:rFonts w:ascii="Arial" w:hAnsi="Arial" w:cs="Arial"/>
          <w:sz w:val="20"/>
          <w:szCs w:val="20"/>
        </w:rPr>
        <w:t>.</w:t>
      </w:r>
    </w:p>
    <w:p w14:paraId="2AF28F14" w14:textId="623F2D8E" w:rsidR="001C363A" w:rsidRPr="001C363A" w:rsidRDefault="00E94489" w:rsidP="00E94489">
      <w:pPr>
        <w:tabs>
          <w:tab w:val="left" w:pos="1545"/>
        </w:tabs>
        <w:ind w:firstLine="709"/>
        <w:rPr>
          <w:rFonts w:ascii="Arial" w:hAnsi="Arial" w:cs="Arial"/>
          <w:sz w:val="20"/>
          <w:szCs w:val="20"/>
        </w:rPr>
      </w:pPr>
      <w:r>
        <w:rPr>
          <w:rFonts w:ascii="Arial" w:hAnsi="Arial" w:cs="Arial"/>
          <w:sz w:val="20"/>
          <w:szCs w:val="20"/>
        </w:rPr>
        <w:t xml:space="preserve"> </w:t>
      </w:r>
    </w:p>
    <w:p w14:paraId="689C8E02" w14:textId="77777777" w:rsidR="001C363A" w:rsidRPr="001C363A" w:rsidRDefault="001C363A" w:rsidP="009E29D4">
      <w:pPr>
        <w:tabs>
          <w:tab w:val="left" w:pos="1545"/>
          <w:tab w:val="center" w:pos="3968"/>
        </w:tabs>
        <w:spacing w:after="0"/>
        <w:rPr>
          <w:rFonts w:ascii="Arial" w:hAnsi="Arial" w:cs="Arial"/>
          <w:b/>
          <w:sz w:val="20"/>
          <w:szCs w:val="20"/>
        </w:rPr>
      </w:pPr>
      <w:r w:rsidRPr="001C363A">
        <w:rPr>
          <w:rFonts w:ascii="Arial" w:hAnsi="Arial" w:cs="Arial"/>
          <w:b/>
          <w:sz w:val="20"/>
          <w:szCs w:val="20"/>
        </w:rPr>
        <w:t>DAFTAR PUSTAKA</w:t>
      </w:r>
    </w:p>
    <w:p w14:paraId="121455E1" w14:textId="77777777" w:rsidR="001C363A" w:rsidRPr="001C363A" w:rsidRDefault="001C363A" w:rsidP="001C363A">
      <w:pPr>
        <w:tabs>
          <w:tab w:val="left" w:pos="1545"/>
        </w:tabs>
        <w:spacing w:after="0"/>
        <w:rPr>
          <w:rFonts w:ascii="Arial" w:hAnsi="Arial" w:cs="Arial"/>
          <w:b/>
          <w:sz w:val="20"/>
          <w:szCs w:val="20"/>
        </w:rPr>
      </w:pPr>
    </w:p>
    <w:p w14:paraId="312F4386" w14:textId="48227844" w:rsidR="001C363A" w:rsidRPr="001C363A" w:rsidRDefault="001C363A" w:rsidP="001C363A">
      <w:pPr>
        <w:autoSpaceDE w:val="0"/>
        <w:autoSpaceDN w:val="0"/>
        <w:adjustRightInd w:val="0"/>
        <w:spacing w:after="0" w:line="240" w:lineRule="auto"/>
        <w:ind w:left="720" w:hanging="720"/>
        <w:jc w:val="both"/>
        <w:rPr>
          <w:rFonts w:ascii="Arial" w:hAnsi="Arial" w:cs="Arial"/>
          <w:sz w:val="20"/>
          <w:szCs w:val="20"/>
        </w:rPr>
      </w:pPr>
      <w:r w:rsidRPr="001C363A">
        <w:rPr>
          <w:rFonts w:ascii="Arial" w:hAnsi="Arial" w:cs="Arial"/>
          <w:sz w:val="20"/>
          <w:szCs w:val="20"/>
        </w:rPr>
        <w:t>Bradford MM. 1976.</w:t>
      </w:r>
      <w:r w:rsidR="006F2541">
        <w:rPr>
          <w:rFonts w:ascii="Arial" w:hAnsi="Arial" w:cs="Arial"/>
          <w:sz w:val="20"/>
          <w:szCs w:val="20"/>
        </w:rPr>
        <w:t xml:space="preserve"> </w:t>
      </w:r>
      <w:r w:rsidRPr="001C363A">
        <w:rPr>
          <w:rFonts w:ascii="Arial" w:hAnsi="Arial" w:cs="Arial"/>
          <w:sz w:val="20"/>
          <w:szCs w:val="20"/>
        </w:rPr>
        <w:t>A rapid and sensitive method for quantification of microgram quantities of protein utilizing the principle of protein dye binding.</w:t>
      </w:r>
      <w:r w:rsidR="006F2541">
        <w:rPr>
          <w:rFonts w:ascii="Arial" w:hAnsi="Arial" w:cs="Arial"/>
          <w:sz w:val="20"/>
          <w:szCs w:val="20"/>
        </w:rPr>
        <w:t xml:space="preserve"> </w:t>
      </w:r>
      <w:r w:rsidRPr="001C363A">
        <w:rPr>
          <w:rFonts w:ascii="Arial" w:hAnsi="Arial" w:cs="Arial"/>
          <w:i/>
          <w:iCs/>
          <w:sz w:val="20"/>
          <w:szCs w:val="20"/>
        </w:rPr>
        <w:t xml:space="preserve">Anal Biochem </w:t>
      </w:r>
      <w:r w:rsidRPr="001C363A">
        <w:rPr>
          <w:rFonts w:ascii="Arial" w:hAnsi="Arial" w:cs="Arial"/>
          <w:iCs/>
          <w:sz w:val="20"/>
          <w:szCs w:val="20"/>
        </w:rPr>
        <w:t>72</w:t>
      </w:r>
      <w:r w:rsidRPr="001C363A">
        <w:rPr>
          <w:rFonts w:ascii="Arial" w:hAnsi="Arial" w:cs="Arial"/>
          <w:sz w:val="20"/>
          <w:szCs w:val="20"/>
        </w:rPr>
        <w:t>: 234-254.</w:t>
      </w:r>
    </w:p>
    <w:p w14:paraId="7D3E3AA7" w14:textId="77777777" w:rsidR="001C363A" w:rsidRPr="001C363A" w:rsidRDefault="001C363A" w:rsidP="001C363A">
      <w:pPr>
        <w:autoSpaceDE w:val="0"/>
        <w:autoSpaceDN w:val="0"/>
        <w:adjustRightInd w:val="0"/>
        <w:spacing w:after="0" w:line="240" w:lineRule="auto"/>
        <w:ind w:left="720" w:hanging="720"/>
        <w:jc w:val="both"/>
        <w:rPr>
          <w:rFonts w:ascii="Arial" w:hAnsi="Arial" w:cs="Arial"/>
          <w:sz w:val="20"/>
          <w:szCs w:val="20"/>
        </w:rPr>
      </w:pPr>
    </w:p>
    <w:p w14:paraId="2D530353" w14:textId="77777777" w:rsidR="006F2541" w:rsidRDefault="001C363A" w:rsidP="006F2541">
      <w:pPr>
        <w:tabs>
          <w:tab w:val="left" w:pos="1545"/>
        </w:tabs>
        <w:spacing w:after="0" w:line="240" w:lineRule="auto"/>
        <w:ind w:left="709" w:hanging="709"/>
        <w:jc w:val="both"/>
        <w:rPr>
          <w:rFonts w:ascii="Arial" w:hAnsi="Arial" w:cs="Arial"/>
          <w:sz w:val="20"/>
          <w:szCs w:val="20"/>
        </w:rPr>
      </w:pPr>
      <w:r w:rsidRPr="001C363A">
        <w:rPr>
          <w:rFonts w:ascii="Arial" w:hAnsi="Arial" w:cs="Arial"/>
          <w:sz w:val="20"/>
          <w:szCs w:val="20"/>
        </w:rPr>
        <w:lastRenderedPageBreak/>
        <w:t xml:space="preserve">Dinu D, Dumitru IF, Nechifor MT. 2002. Isolation and characterization of two cathepsin from muscle of </w:t>
      </w:r>
      <w:r w:rsidRPr="001C363A">
        <w:rPr>
          <w:rFonts w:ascii="Arial" w:hAnsi="Arial" w:cs="Arial"/>
          <w:i/>
          <w:sz w:val="20"/>
          <w:szCs w:val="20"/>
        </w:rPr>
        <w:t xml:space="preserve">Carratius auratus gibellio. Roum. Biotechnol. Lett. </w:t>
      </w:r>
      <w:r w:rsidRPr="001C363A">
        <w:rPr>
          <w:rFonts w:ascii="Arial" w:hAnsi="Arial" w:cs="Arial"/>
          <w:sz w:val="20"/>
          <w:szCs w:val="20"/>
        </w:rPr>
        <w:t>Vol 7. (3): 753-758.</w:t>
      </w:r>
    </w:p>
    <w:p w14:paraId="5109FD08" w14:textId="77777777" w:rsidR="006F2541" w:rsidRDefault="006F2541" w:rsidP="006F2541">
      <w:pPr>
        <w:tabs>
          <w:tab w:val="left" w:pos="1545"/>
        </w:tabs>
        <w:spacing w:after="0" w:line="240" w:lineRule="auto"/>
        <w:ind w:left="709" w:hanging="709"/>
        <w:jc w:val="both"/>
        <w:rPr>
          <w:rFonts w:ascii="Arial" w:hAnsi="Arial" w:cs="Arial"/>
          <w:sz w:val="20"/>
          <w:szCs w:val="20"/>
        </w:rPr>
      </w:pPr>
    </w:p>
    <w:p w14:paraId="191CF1AC" w14:textId="34CC105B" w:rsidR="001C363A" w:rsidRPr="006F2541" w:rsidRDefault="006F2541" w:rsidP="006F2541">
      <w:pPr>
        <w:tabs>
          <w:tab w:val="left" w:pos="1545"/>
        </w:tabs>
        <w:spacing w:after="0" w:line="240" w:lineRule="auto"/>
        <w:ind w:left="709" w:hanging="709"/>
        <w:jc w:val="both"/>
        <w:rPr>
          <w:rFonts w:ascii="Arial" w:hAnsi="Arial" w:cs="Arial"/>
          <w:sz w:val="20"/>
          <w:szCs w:val="20"/>
        </w:rPr>
      </w:pPr>
      <w:r>
        <w:rPr>
          <w:rFonts w:ascii="Arial" w:hAnsi="Arial" w:cs="Arial"/>
          <w:bCs/>
          <w:sz w:val="20"/>
          <w:szCs w:val="20"/>
        </w:rPr>
        <w:t>Dynnar N</w:t>
      </w:r>
      <w:r w:rsidR="001C363A" w:rsidRPr="001C363A">
        <w:rPr>
          <w:rFonts w:ascii="Arial" w:hAnsi="Arial" w:cs="Arial"/>
          <w:bCs/>
          <w:sz w:val="20"/>
          <w:szCs w:val="20"/>
        </w:rPr>
        <w:t>. 2011. Pemurnian Dan Karakte</w:t>
      </w:r>
      <w:r>
        <w:rPr>
          <w:rFonts w:ascii="Arial" w:hAnsi="Arial" w:cs="Arial"/>
          <w:bCs/>
          <w:sz w:val="20"/>
          <w:szCs w:val="20"/>
        </w:rPr>
        <w:t xml:space="preserve">risasi Enzim Katepsindari Ikan </w:t>
      </w:r>
      <w:r w:rsidR="001C363A" w:rsidRPr="001C363A">
        <w:rPr>
          <w:rFonts w:ascii="Arial" w:hAnsi="Arial" w:cs="Arial"/>
          <w:bCs/>
          <w:sz w:val="20"/>
          <w:szCs w:val="20"/>
        </w:rPr>
        <w:t>Bandeng (</w:t>
      </w:r>
      <w:r w:rsidR="001C363A" w:rsidRPr="001C363A">
        <w:rPr>
          <w:rFonts w:ascii="Arial" w:hAnsi="Arial" w:cs="Arial"/>
          <w:bCs/>
          <w:i/>
          <w:iCs/>
          <w:sz w:val="20"/>
          <w:szCs w:val="20"/>
        </w:rPr>
        <w:t xml:space="preserve">Chanos Chanos </w:t>
      </w:r>
      <w:r w:rsidR="001C363A" w:rsidRPr="001C363A">
        <w:rPr>
          <w:rFonts w:ascii="Arial" w:hAnsi="Arial" w:cs="Arial"/>
          <w:bCs/>
          <w:sz w:val="20"/>
          <w:szCs w:val="20"/>
        </w:rPr>
        <w:t>Forskall). [Skrip</w:t>
      </w:r>
      <w:r>
        <w:rPr>
          <w:rFonts w:ascii="Arial" w:hAnsi="Arial" w:cs="Arial"/>
          <w:bCs/>
          <w:sz w:val="20"/>
          <w:szCs w:val="20"/>
        </w:rPr>
        <w:t xml:space="preserve">si] Departemen Teknologi Hasil </w:t>
      </w:r>
      <w:r w:rsidR="001C363A" w:rsidRPr="001C363A">
        <w:rPr>
          <w:rFonts w:ascii="Arial" w:hAnsi="Arial" w:cs="Arial"/>
          <w:bCs/>
          <w:sz w:val="20"/>
          <w:szCs w:val="20"/>
        </w:rPr>
        <w:t>Perairan,</w:t>
      </w:r>
      <w:r>
        <w:rPr>
          <w:rFonts w:ascii="Arial" w:hAnsi="Arial" w:cs="Arial"/>
          <w:bCs/>
          <w:sz w:val="20"/>
          <w:szCs w:val="20"/>
        </w:rPr>
        <w:t xml:space="preserve"> </w:t>
      </w:r>
      <w:r w:rsidR="001C363A" w:rsidRPr="001C363A">
        <w:rPr>
          <w:rFonts w:ascii="Arial" w:hAnsi="Arial" w:cs="Arial"/>
          <w:bCs/>
          <w:sz w:val="20"/>
          <w:szCs w:val="20"/>
        </w:rPr>
        <w:t>Fakultas Perikanan Dan Ilmu Kelautan. IPB</w:t>
      </w:r>
    </w:p>
    <w:p w14:paraId="067000AC" w14:textId="77777777" w:rsidR="001C363A" w:rsidRPr="001C363A" w:rsidRDefault="001C363A" w:rsidP="001C363A">
      <w:pPr>
        <w:spacing w:after="0" w:line="240" w:lineRule="auto"/>
        <w:ind w:left="720" w:hanging="720"/>
        <w:jc w:val="both"/>
        <w:rPr>
          <w:rFonts w:ascii="Arial" w:hAnsi="Arial" w:cs="Arial"/>
          <w:sz w:val="20"/>
          <w:szCs w:val="20"/>
        </w:rPr>
      </w:pPr>
    </w:p>
    <w:p w14:paraId="11D667E8" w14:textId="77777777" w:rsidR="001C363A" w:rsidRPr="001C363A" w:rsidRDefault="001C363A" w:rsidP="001C363A">
      <w:pPr>
        <w:spacing w:after="0" w:line="240" w:lineRule="auto"/>
        <w:ind w:left="709" w:hanging="709"/>
        <w:jc w:val="both"/>
        <w:rPr>
          <w:rFonts w:ascii="Arial" w:hAnsi="Arial" w:cs="Arial"/>
          <w:sz w:val="20"/>
          <w:szCs w:val="20"/>
        </w:rPr>
      </w:pPr>
      <w:r w:rsidRPr="001C363A">
        <w:rPr>
          <w:rFonts w:ascii="Arial" w:hAnsi="Arial" w:cs="Arial"/>
          <w:color w:val="000000"/>
          <w:sz w:val="20"/>
          <w:szCs w:val="20"/>
        </w:rPr>
        <w:t xml:space="preserve">Harrd NF. 1994. </w:t>
      </w:r>
      <w:r w:rsidRPr="001C363A">
        <w:rPr>
          <w:rFonts w:ascii="Arial" w:hAnsi="Arial" w:cs="Arial"/>
          <w:i/>
          <w:iCs/>
          <w:color w:val="000000"/>
          <w:sz w:val="20"/>
          <w:szCs w:val="20"/>
        </w:rPr>
        <w:t>Protein Hydrolysis in a Seafood</w:t>
      </w:r>
      <w:r w:rsidRPr="001C363A">
        <w:rPr>
          <w:rFonts w:ascii="Arial" w:hAnsi="Arial" w:cs="Arial"/>
          <w:color w:val="000000"/>
          <w:sz w:val="20"/>
          <w:szCs w:val="20"/>
        </w:rPr>
        <w:t>. Glasgow: Blackie Academic and Professional.</w:t>
      </w:r>
    </w:p>
    <w:p w14:paraId="695CE334" w14:textId="77777777" w:rsidR="001C363A" w:rsidRPr="001C363A" w:rsidRDefault="001C363A" w:rsidP="001C363A">
      <w:pPr>
        <w:spacing w:after="0" w:line="240" w:lineRule="auto"/>
        <w:ind w:left="720" w:hanging="720"/>
        <w:jc w:val="both"/>
        <w:rPr>
          <w:rFonts w:ascii="Arial" w:hAnsi="Arial" w:cs="Arial"/>
          <w:sz w:val="20"/>
          <w:szCs w:val="20"/>
        </w:rPr>
      </w:pPr>
    </w:p>
    <w:p w14:paraId="2B853D60" w14:textId="77777777" w:rsidR="001C363A" w:rsidRPr="001C363A" w:rsidRDefault="001C363A" w:rsidP="001C363A">
      <w:pPr>
        <w:spacing w:after="0" w:line="240" w:lineRule="auto"/>
        <w:ind w:left="720" w:hanging="720"/>
        <w:jc w:val="both"/>
        <w:rPr>
          <w:rFonts w:ascii="Arial" w:hAnsi="Arial" w:cs="Arial"/>
          <w:color w:val="000000"/>
          <w:sz w:val="20"/>
          <w:szCs w:val="20"/>
        </w:rPr>
      </w:pPr>
      <w:r w:rsidRPr="001C363A">
        <w:rPr>
          <w:rFonts w:ascii="Arial" w:hAnsi="Arial" w:cs="Arial"/>
          <w:sz w:val="20"/>
          <w:szCs w:val="20"/>
        </w:rPr>
        <w:t>Hafiludin. 2009. Pemurnian dan karakterisasi enzim protease katepsin dari ikan mas (</w:t>
      </w:r>
      <w:r w:rsidRPr="001C363A">
        <w:rPr>
          <w:rFonts w:ascii="Arial" w:hAnsi="Arial" w:cs="Arial"/>
          <w:i/>
          <w:sz w:val="20"/>
          <w:szCs w:val="20"/>
        </w:rPr>
        <w:t>Cyprinus carpio</w:t>
      </w:r>
      <w:r w:rsidRPr="001C363A">
        <w:rPr>
          <w:rFonts w:ascii="Arial" w:hAnsi="Arial" w:cs="Arial"/>
          <w:sz w:val="20"/>
          <w:szCs w:val="20"/>
        </w:rPr>
        <w:t>). Jurusan Ilmu Kelautan Fakultas Pertanian Universitas Trunojoyo Madura. Kamal Bangkalan.</w:t>
      </w:r>
    </w:p>
    <w:p w14:paraId="31904C8A"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07D51A9C"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r w:rsidRPr="001C363A">
        <w:rPr>
          <w:rFonts w:ascii="Arial" w:hAnsi="Arial" w:cs="Arial"/>
          <w:sz w:val="20"/>
          <w:szCs w:val="20"/>
        </w:rPr>
        <w:t>Hultman L, Rustad T. 2004. Iced stroge of atlantic salmon (</w:t>
      </w:r>
      <w:r w:rsidRPr="001C363A">
        <w:rPr>
          <w:rFonts w:ascii="Arial" w:hAnsi="Arial" w:cs="Arial"/>
          <w:i/>
          <w:sz w:val="20"/>
          <w:szCs w:val="20"/>
        </w:rPr>
        <w:t>Salmo salar</w:t>
      </w:r>
      <w:r w:rsidRPr="001C363A">
        <w:rPr>
          <w:rFonts w:ascii="Arial" w:hAnsi="Arial" w:cs="Arial"/>
          <w:sz w:val="20"/>
          <w:szCs w:val="20"/>
        </w:rPr>
        <w:t xml:space="preserve">)- effects on endogenous enzymes and their impact on muscle proteins and texture. </w:t>
      </w:r>
      <w:r w:rsidRPr="001C363A">
        <w:rPr>
          <w:rFonts w:ascii="Arial" w:hAnsi="Arial" w:cs="Arial"/>
          <w:i/>
          <w:sz w:val="20"/>
          <w:szCs w:val="20"/>
        </w:rPr>
        <w:t>Food Chemistry</w:t>
      </w:r>
      <w:r w:rsidRPr="001C363A">
        <w:rPr>
          <w:rFonts w:ascii="Arial" w:hAnsi="Arial" w:cs="Arial"/>
          <w:sz w:val="20"/>
          <w:szCs w:val="20"/>
        </w:rPr>
        <w:t>. 87: 31-41.</w:t>
      </w:r>
    </w:p>
    <w:p w14:paraId="156A894C"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3321EC0C" w14:textId="77777777" w:rsidR="001C363A" w:rsidRPr="001C363A" w:rsidRDefault="001C363A" w:rsidP="001C363A">
      <w:pPr>
        <w:spacing w:after="0" w:line="240" w:lineRule="auto"/>
        <w:ind w:left="851" w:hanging="851"/>
        <w:jc w:val="both"/>
        <w:rPr>
          <w:rFonts w:ascii="Arial" w:eastAsia="Times New Roman" w:hAnsi="Arial" w:cs="Arial"/>
          <w:sz w:val="20"/>
          <w:szCs w:val="20"/>
          <w:lang w:eastAsia="id-ID"/>
        </w:rPr>
      </w:pPr>
      <w:r w:rsidRPr="001C363A">
        <w:rPr>
          <w:rFonts w:ascii="Arial" w:hAnsi="Arial" w:cs="Arial"/>
          <w:sz w:val="20"/>
          <w:szCs w:val="20"/>
        </w:rPr>
        <w:t xml:space="preserve">Ilyas S. 1983. </w:t>
      </w:r>
      <w:r w:rsidRPr="001C363A">
        <w:rPr>
          <w:rFonts w:ascii="Arial" w:hAnsi="Arial" w:cs="Arial"/>
          <w:i/>
          <w:iCs/>
          <w:sz w:val="20"/>
          <w:szCs w:val="20"/>
        </w:rPr>
        <w:t>Teknologi Refrigrasi Hasil Perikanan Jilid 1</w:t>
      </w:r>
      <w:r w:rsidRPr="001C363A">
        <w:rPr>
          <w:rFonts w:ascii="Arial" w:hAnsi="Arial" w:cs="Arial"/>
          <w:sz w:val="20"/>
          <w:szCs w:val="20"/>
        </w:rPr>
        <w:t xml:space="preserve">. </w:t>
      </w:r>
      <w:r w:rsidRPr="001C363A">
        <w:rPr>
          <w:rFonts w:ascii="Arial" w:hAnsi="Arial" w:cs="Arial"/>
          <w:i/>
          <w:iCs/>
          <w:sz w:val="20"/>
          <w:szCs w:val="20"/>
        </w:rPr>
        <w:t>Teknik Pendinginan</w:t>
      </w:r>
      <w:r w:rsidRPr="001C363A">
        <w:rPr>
          <w:rFonts w:ascii="Arial" w:eastAsia="Times New Roman" w:hAnsi="Arial" w:cs="Arial"/>
          <w:sz w:val="20"/>
          <w:szCs w:val="20"/>
          <w:lang w:eastAsia="id-ID"/>
        </w:rPr>
        <w:t xml:space="preserve"> </w:t>
      </w:r>
      <w:r w:rsidRPr="001C363A">
        <w:rPr>
          <w:rFonts w:ascii="Arial" w:hAnsi="Arial" w:cs="Arial"/>
          <w:i/>
          <w:iCs/>
          <w:sz w:val="20"/>
          <w:szCs w:val="20"/>
        </w:rPr>
        <w:t>Ikan.</w:t>
      </w:r>
      <w:r w:rsidRPr="001C363A">
        <w:rPr>
          <w:rFonts w:ascii="Arial" w:hAnsi="Arial" w:cs="Arial"/>
          <w:sz w:val="20"/>
          <w:szCs w:val="20"/>
        </w:rPr>
        <w:t>:CV. Paripurna.</w:t>
      </w:r>
    </w:p>
    <w:p w14:paraId="37694E1E" w14:textId="77777777" w:rsidR="001C363A" w:rsidRPr="001C363A" w:rsidRDefault="001C363A" w:rsidP="001C363A">
      <w:pPr>
        <w:spacing w:after="0" w:line="240" w:lineRule="auto"/>
        <w:ind w:left="709" w:hanging="709"/>
        <w:jc w:val="both"/>
        <w:rPr>
          <w:rFonts w:ascii="Arial" w:hAnsi="Arial" w:cs="Arial"/>
          <w:sz w:val="20"/>
          <w:szCs w:val="20"/>
          <w:lang w:eastAsia="id-ID"/>
        </w:rPr>
      </w:pPr>
    </w:p>
    <w:p w14:paraId="5DE6B2DB" w14:textId="1315F5DE" w:rsidR="001C363A" w:rsidRPr="001C363A" w:rsidRDefault="001C363A" w:rsidP="001C363A">
      <w:pPr>
        <w:spacing w:after="0" w:line="240" w:lineRule="auto"/>
        <w:ind w:left="709" w:hanging="709"/>
        <w:jc w:val="both"/>
        <w:rPr>
          <w:rFonts w:ascii="Arial" w:hAnsi="Arial" w:cs="Arial"/>
          <w:sz w:val="20"/>
          <w:szCs w:val="20"/>
        </w:rPr>
      </w:pPr>
      <w:r w:rsidRPr="001C363A">
        <w:rPr>
          <w:rFonts w:ascii="Arial" w:hAnsi="Arial" w:cs="Arial"/>
          <w:sz w:val="20"/>
          <w:szCs w:val="20"/>
          <w:lang w:eastAsia="id-ID"/>
        </w:rPr>
        <w:t>Jiang ST, Lee</w:t>
      </w:r>
      <w:r w:rsidR="006F2541">
        <w:rPr>
          <w:rFonts w:ascii="Arial" w:hAnsi="Arial" w:cs="Arial"/>
          <w:sz w:val="20"/>
          <w:szCs w:val="20"/>
          <w:lang w:eastAsia="id-ID"/>
        </w:rPr>
        <w:t xml:space="preserve"> JJ,</w:t>
      </w:r>
      <w:r w:rsidRPr="001C363A">
        <w:rPr>
          <w:rFonts w:ascii="Arial" w:hAnsi="Arial" w:cs="Arial"/>
          <w:sz w:val="20"/>
          <w:szCs w:val="20"/>
          <w:lang w:eastAsia="id-ID"/>
        </w:rPr>
        <w:t xml:space="preserve"> Chen</w:t>
      </w:r>
      <w:r w:rsidR="006F2541">
        <w:rPr>
          <w:rFonts w:ascii="Arial" w:hAnsi="Arial" w:cs="Arial"/>
          <w:sz w:val="20"/>
          <w:szCs w:val="20"/>
          <w:lang w:eastAsia="id-ID"/>
        </w:rPr>
        <w:t xml:space="preserve"> </w:t>
      </w:r>
      <w:r w:rsidRPr="001C363A">
        <w:rPr>
          <w:rFonts w:ascii="Arial" w:hAnsi="Arial" w:cs="Arial"/>
          <w:sz w:val="20"/>
          <w:szCs w:val="20"/>
          <w:lang w:eastAsia="id-ID"/>
        </w:rPr>
        <w:t>HC. 1994. Purification and characterizationof cathepsins B from ordinary muscle of mackerel (</w:t>
      </w:r>
      <w:r w:rsidRPr="001C363A">
        <w:rPr>
          <w:rFonts w:ascii="Arial" w:hAnsi="Arial" w:cs="Arial"/>
          <w:i/>
          <w:sz w:val="20"/>
          <w:szCs w:val="20"/>
          <w:lang w:eastAsia="id-ID"/>
        </w:rPr>
        <w:t>Scomber australasicus</w:t>
      </w:r>
      <w:r w:rsidRPr="001C363A">
        <w:rPr>
          <w:rFonts w:ascii="Arial" w:hAnsi="Arial" w:cs="Arial"/>
          <w:sz w:val="20"/>
          <w:szCs w:val="20"/>
          <w:lang w:eastAsia="id-ID"/>
        </w:rPr>
        <w:t xml:space="preserve">). </w:t>
      </w:r>
      <w:r w:rsidRPr="001C363A">
        <w:rPr>
          <w:rFonts w:ascii="Arial" w:hAnsi="Arial" w:cs="Arial"/>
          <w:i/>
          <w:sz w:val="20"/>
          <w:szCs w:val="20"/>
          <w:lang w:eastAsia="id-ID"/>
        </w:rPr>
        <w:t>Journal of Agricultural and Food Chemistry</w:t>
      </w:r>
      <w:r w:rsidRPr="001C363A">
        <w:rPr>
          <w:rFonts w:ascii="Arial" w:hAnsi="Arial" w:cs="Arial"/>
          <w:sz w:val="20"/>
          <w:szCs w:val="20"/>
          <w:lang w:eastAsia="id-ID"/>
        </w:rPr>
        <w:t>. 42. 1073–1079.</w:t>
      </w:r>
    </w:p>
    <w:p w14:paraId="76687337"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20190842"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r w:rsidRPr="001C363A">
        <w:rPr>
          <w:rFonts w:ascii="Arial" w:hAnsi="Arial" w:cs="Arial"/>
          <w:sz w:val="20"/>
          <w:szCs w:val="20"/>
        </w:rPr>
        <w:t>Kirschke H. 1998. Cathepsin L. In :Barrt, A.J. Rawlings, N.D. Woessner, FF. (Eds),</w:t>
      </w:r>
      <w:r w:rsidRPr="001C363A">
        <w:rPr>
          <w:rFonts w:ascii="Arial" w:hAnsi="Arial" w:cs="Arial"/>
          <w:i/>
          <w:sz w:val="20"/>
          <w:szCs w:val="20"/>
        </w:rPr>
        <w:t xml:space="preserve"> Handbook of Proteolytic Enzymes. </w:t>
      </w:r>
      <w:r w:rsidRPr="001C363A">
        <w:rPr>
          <w:rFonts w:ascii="Arial" w:hAnsi="Arial" w:cs="Arial"/>
          <w:sz w:val="20"/>
          <w:szCs w:val="20"/>
        </w:rPr>
        <w:t>Acedemic Press, California, ppp. 617-621.</w:t>
      </w:r>
    </w:p>
    <w:p w14:paraId="7B5E8871"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74A5474A" w14:textId="77777777" w:rsidR="001C363A" w:rsidRPr="001C363A" w:rsidRDefault="001C363A" w:rsidP="001C363A">
      <w:pPr>
        <w:spacing w:after="0" w:line="240" w:lineRule="auto"/>
        <w:ind w:left="720" w:hanging="720"/>
        <w:jc w:val="both"/>
        <w:rPr>
          <w:rFonts w:ascii="Arial" w:hAnsi="Arial" w:cs="Arial"/>
          <w:color w:val="000000"/>
          <w:sz w:val="20"/>
          <w:szCs w:val="20"/>
        </w:rPr>
      </w:pPr>
      <w:r w:rsidRPr="001C363A">
        <w:rPr>
          <w:rFonts w:ascii="Arial" w:hAnsi="Arial" w:cs="Arial"/>
          <w:color w:val="000000"/>
          <w:sz w:val="20"/>
          <w:szCs w:val="20"/>
        </w:rPr>
        <w:t xml:space="preserve">[KKP] Kementerian Kelautan dan Perikanan. 2011. Statistik perikanan tangkap Indonesia 2010. Jakarta: Direktorat Jenderal Perikanan Tangkap. </w:t>
      </w:r>
    </w:p>
    <w:p w14:paraId="03ACE5FC"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7D1268D5" w14:textId="77777777" w:rsidR="006F2541" w:rsidRPr="001C363A" w:rsidRDefault="006F2541" w:rsidP="006F2541">
      <w:pPr>
        <w:tabs>
          <w:tab w:val="left" w:pos="1545"/>
        </w:tabs>
        <w:spacing w:after="0" w:line="240" w:lineRule="auto"/>
        <w:ind w:left="709" w:hanging="709"/>
        <w:jc w:val="both"/>
        <w:rPr>
          <w:rFonts w:ascii="Arial" w:hAnsi="Arial" w:cs="Arial"/>
          <w:sz w:val="20"/>
          <w:szCs w:val="20"/>
        </w:rPr>
      </w:pPr>
      <w:r w:rsidRPr="001C363A">
        <w:rPr>
          <w:rFonts w:ascii="Arial" w:hAnsi="Arial" w:cs="Arial"/>
          <w:sz w:val="20"/>
          <w:szCs w:val="20"/>
        </w:rPr>
        <w:t>Li</w:t>
      </w:r>
      <w:r>
        <w:rPr>
          <w:rFonts w:ascii="Arial" w:hAnsi="Arial" w:cs="Arial"/>
          <w:sz w:val="20"/>
          <w:szCs w:val="20"/>
        </w:rPr>
        <w:t xml:space="preserve"> S</w:t>
      </w:r>
      <w:r w:rsidRPr="001C363A">
        <w:rPr>
          <w:rFonts w:ascii="Arial" w:hAnsi="Arial" w:cs="Arial"/>
          <w:sz w:val="20"/>
          <w:szCs w:val="20"/>
        </w:rPr>
        <w:t>, Shou</w:t>
      </w:r>
      <w:r>
        <w:rPr>
          <w:rFonts w:ascii="Arial" w:hAnsi="Arial" w:cs="Arial"/>
          <w:sz w:val="20"/>
          <w:szCs w:val="20"/>
        </w:rPr>
        <w:t xml:space="preserve"> X</w:t>
      </w:r>
      <w:r w:rsidRPr="001C363A">
        <w:rPr>
          <w:rFonts w:ascii="Arial" w:hAnsi="Arial" w:cs="Arial"/>
          <w:sz w:val="20"/>
          <w:szCs w:val="20"/>
        </w:rPr>
        <w:t>, Zhang</w:t>
      </w:r>
      <w:r>
        <w:rPr>
          <w:rFonts w:ascii="Arial" w:hAnsi="Arial" w:cs="Arial"/>
          <w:sz w:val="20"/>
          <w:szCs w:val="20"/>
        </w:rPr>
        <w:t xml:space="preserve"> N</w:t>
      </w:r>
      <w:r w:rsidRPr="001C363A">
        <w:rPr>
          <w:rFonts w:ascii="Arial" w:hAnsi="Arial" w:cs="Arial"/>
          <w:sz w:val="20"/>
          <w:szCs w:val="20"/>
        </w:rPr>
        <w:t xml:space="preserve">, Liu </w:t>
      </w:r>
      <w:r>
        <w:rPr>
          <w:rFonts w:ascii="Arial" w:hAnsi="Arial" w:cs="Arial"/>
          <w:sz w:val="20"/>
          <w:szCs w:val="20"/>
        </w:rPr>
        <w:t>H,</w:t>
      </w:r>
      <w:r w:rsidRPr="001C363A">
        <w:rPr>
          <w:rFonts w:ascii="Arial" w:hAnsi="Arial" w:cs="Arial"/>
          <w:sz w:val="20"/>
          <w:szCs w:val="20"/>
        </w:rPr>
        <w:t xml:space="preserve"> Ma</w:t>
      </w:r>
      <w:r>
        <w:rPr>
          <w:rFonts w:ascii="Arial" w:hAnsi="Arial" w:cs="Arial"/>
          <w:sz w:val="20"/>
          <w:szCs w:val="20"/>
        </w:rPr>
        <w:t xml:space="preserve"> C</w:t>
      </w:r>
      <w:r w:rsidRPr="001C363A">
        <w:rPr>
          <w:rFonts w:ascii="Arial" w:hAnsi="Arial" w:cs="Arial"/>
          <w:sz w:val="20"/>
          <w:szCs w:val="20"/>
        </w:rPr>
        <w:t>. 2008. Purification and characterizzation of chatepsin L2 from dorsal muscle of silver carp (</w:t>
      </w:r>
      <w:r w:rsidRPr="001C363A">
        <w:rPr>
          <w:rFonts w:ascii="Arial" w:hAnsi="Arial" w:cs="Arial"/>
          <w:i/>
          <w:sz w:val="20"/>
          <w:szCs w:val="20"/>
        </w:rPr>
        <w:t>Hypophthalmichthys molitrix</w:t>
      </w:r>
      <w:r w:rsidRPr="001C363A">
        <w:rPr>
          <w:rFonts w:ascii="Arial" w:hAnsi="Arial" w:cs="Arial"/>
          <w:sz w:val="20"/>
          <w:szCs w:val="20"/>
        </w:rPr>
        <w:t xml:space="preserve">). </w:t>
      </w:r>
      <w:r w:rsidRPr="001C363A">
        <w:rPr>
          <w:rFonts w:ascii="Arial" w:hAnsi="Arial" w:cs="Arial"/>
          <w:i/>
          <w:sz w:val="20"/>
          <w:szCs w:val="20"/>
        </w:rPr>
        <w:t>Journal Food Chemestry.</w:t>
      </w:r>
    </w:p>
    <w:p w14:paraId="464C9E9A" w14:textId="77777777" w:rsidR="006F2541" w:rsidRDefault="006F2541" w:rsidP="001C363A">
      <w:pPr>
        <w:spacing w:after="0" w:line="240" w:lineRule="auto"/>
        <w:ind w:left="720" w:hanging="720"/>
        <w:jc w:val="both"/>
        <w:rPr>
          <w:rFonts w:ascii="Arial" w:hAnsi="Arial" w:cs="Arial"/>
          <w:sz w:val="20"/>
          <w:szCs w:val="20"/>
        </w:rPr>
      </w:pPr>
    </w:p>
    <w:p w14:paraId="1AFFB104" w14:textId="77777777" w:rsidR="001C363A" w:rsidRPr="001C363A" w:rsidRDefault="001C363A" w:rsidP="001C363A">
      <w:pPr>
        <w:spacing w:after="0" w:line="240" w:lineRule="auto"/>
        <w:ind w:left="720" w:hanging="720"/>
        <w:jc w:val="both"/>
        <w:rPr>
          <w:rFonts w:ascii="Arial" w:hAnsi="Arial" w:cs="Arial"/>
          <w:color w:val="000000"/>
          <w:sz w:val="20"/>
          <w:szCs w:val="20"/>
        </w:rPr>
      </w:pPr>
      <w:r w:rsidRPr="001C363A">
        <w:rPr>
          <w:rFonts w:ascii="Arial" w:hAnsi="Arial" w:cs="Arial"/>
          <w:sz w:val="20"/>
          <w:szCs w:val="20"/>
        </w:rPr>
        <w:t>Nurhayati T, Salamah E, Ifran M, Nugraha R. 2010. Aktivitas enim katepsin dan kolagenase pada kulit ikan bandeng (</w:t>
      </w:r>
      <w:r w:rsidRPr="001C363A">
        <w:rPr>
          <w:rFonts w:ascii="Arial" w:hAnsi="Arial" w:cs="Arial"/>
          <w:i/>
          <w:sz w:val="20"/>
          <w:szCs w:val="20"/>
        </w:rPr>
        <w:t xml:space="preserve">Chanos chanos, </w:t>
      </w:r>
      <w:r w:rsidRPr="001C363A">
        <w:rPr>
          <w:rFonts w:ascii="Arial" w:hAnsi="Arial" w:cs="Arial"/>
          <w:sz w:val="20"/>
          <w:szCs w:val="20"/>
        </w:rPr>
        <w:t xml:space="preserve">Forskal) selama priode  kemunduran mutu. </w:t>
      </w:r>
      <w:r w:rsidRPr="001C363A">
        <w:rPr>
          <w:rFonts w:ascii="Arial" w:hAnsi="Arial" w:cs="Arial"/>
          <w:i/>
          <w:sz w:val="20"/>
          <w:szCs w:val="20"/>
        </w:rPr>
        <w:t xml:space="preserve">Jurnal Sumberdaya Perairan. </w:t>
      </w:r>
      <w:r w:rsidRPr="001C363A">
        <w:rPr>
          <w:rFonts w:ascii="Arial" w:hAnsi="Arial" w:cs="Arial"/>
          <w:sz w:val="20"/>
          <w:szCs w:val="20"/>
        </w:rPr>
        <w:t>ISSN 1978-1652.</w:t>
      </w:r>
    </w:p>
    <w:p w14:paraId="5E36B055"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6927CC0C" w14:textId="70CC9C58" w:rsidR="001C363A" w:rsidRPr="001C363A" w:rsidRDefault="006F2541" w:rsidP="001C363A">
      <w:pPr>
        <w:autoSpaceDE w:val="0"/>
        <w:autoSpaceDN w:val="0"/>
        <w:adjustRightInd w:val="0"/>
        <w:spacing w:after="0" w:line="240" w:lineRule="auto"/>
        <w:ind w:left="709" w:hanging="709"/>
        <w:jc w:val="both"/>
        <w:rPr>
          <w:rFonts w:ascii="Arial" w:hAnsi="Arial" w:cs="Arial"/>
          <w:sz w:val="20"/>
          <w:szCs w:val="20"/>
        </w:rPr>
      </w:pPr>
      <w:r>
        <w:rPr>
          <w:rFonts w:ascii="Arial" w:eastAsia="Calibri" w:hAnsi="Arial" w:cs="Arial"/>
          <w:sz w:val="20"/>
          <w:szCs w:val="20"/>
        </w:rPr>
        <w:t xml:space="preserve">Shahidi F, </w:t>
      </w:r>
      <w:r w:rsidR="001C363A" w:rsidRPr="001C363A">
        <w:rPr>
          <w:rFonts w:ascii="Arial" w:eastAsia="Calibri" w:hAnsi="Arial" w:cs="Arial"/>
          <w:sz w:val="20"/>
          <w:szCs w:val="20"/>
        </w:rPr>
        <w:t>Botta JR. 1994. Seafood : Chemistry, Processing Technology and  Quality. Glasgow: Blackie Academic and Professional.</w:t>
      </w:r>
    </w:p>
    <w:p w14:paraId="36CBD9E0"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45724755" w14:textId="77777777" w:rsidR="001C363A" w:rsidRPr="001C363A" w:rsidRDefault="001C363A" w:rsidP="001C363A">
      <w:pPr>
        <w:autoSpaceDE w:val="0"/>
        <w:autoSpaceDN w:val="0"/>
        <w:adjustRightInd w:val="0"/>
        <w:spacing w:after="0" w:line="240" w:lineRule="auto"/>
        <w:ind w:left="851" w:hanging="851"/>
        <w:jc w:val="both"/>
        <w:rPr>
          <w:rFonts w:ascii="Arial" w:hAnsi="Arial" w:cs="Arial"/>
          <w:sz w:val="20"/>
          <w:szCs w:val="20"/>
        </w:rPr>
      </w:pPr>
      <w:r w:rsidRPr="001C363A">
        <w:rPr>
          <w:rFonts w:ascii="Arial" w:hAnsi="Arial" w:cs="Arial"/>
          <w:sz w:val="20"/>
          <w:szCs w:val="20"/>
        </w:rPr>
        <w:t>Stein LH, Hirmas E, Mevik MB, Karlsen R, Nortved R, Bencze AM, Sunde J, Kiessling A. 2005. The effects of stress and storage temperature on the colour and texture of pre-rigor filleted farmed cod (</w:t>
      </w:r>
      <w:r w:rsidRPr="001C363A">
        <w:rPr>
          <w:rFonts w:ascii="Arial" w:hAnsi="Arial" w:cs="Arial"/>
          <w:i/>
          <w:iCs/>
          <w:sz w:val="20"/>
          <w:szCs w:val="20"/>
        </w:rPr>
        <w:t xml:space="preserve">Gadus morhua </w:t>
      </w:r>
      <w:r w:rsidRPr="001C363A">
        <w:rPr>
          <w:rFonts w:ascii="Arial" w:hAnsi="Arial" w:cs="Arial"/>
          <w:sz w:val="20"/>
          <w:szCs w:val="20"/>
        </w:rPr>
        <w:t xml:space="preserve">L.). </w:t>
      </w:r>
      <w:r w:rsidRPr="001C363A">
        <w:rPr>
          <w:rFonts w:ascii="Arial" w:hAnsi="Arial" w:cs="Arial"/>
          <w:i/>
          <w:iCs/>
          <w:sz w:val="20"/>
          <w:szCs w:val="20"/>
        </w:rPr>
        <w:t xml:space="preserve">Aquaculture Research </w:t>
      </w:r>
      <w:r w:rsidRPr="001C363A">
        <w:rPr>
          <w:rFonts w:ascii="Arial" w:hAnsi="Arial" w:cs="Arial"/>
          <w:sz w:val="20"/>
          <w:szCs w:val="20"/>
        </w:rPr>
        <w:t>36:1197-1206.</w:t>
      </w:r>
    </w:p>
    <w:p w14:paraId="4C27635E"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1E1BDEAC"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r w:rsidRPr="001C363A">
        <w:rPr>
          <w:rFonts w:ascii="Arial" w:hAnsi="Arial" w:cs="Arial"/>
          <w:color w:val="000000"/>
          <w:sz w:val="20"/>
          <w:szCs w:val="20"/>
        </w:rPr>
        <w:t xml:space="preserve">Stoker HS. 2010. </w:t>
      </w:r>
      <w:r w:rsidRPr="001C363A">
        <w:rPr>
          <w:rFonts w:ascii="Arial" w:hAnsi="Arial" w:cs="Arial"/>
          <w:i/>
          <w:iCs/>
          <w:color w:val="000000"/>
          <w:sz w:val="20"/>
          <w:szCs w:val="20"/>
        </w:rPr>
        <w:t>General, Organic, and Biological Chemistry</w:t>
      </w:r>
      <w:r w:rsidRPr="001C363A">
        <w:rPr>
          <w:rFonts w:ascii="Arial" w:hAnsi="Arial" w:cs="Arial"/>
          <w:color w:val="000000"/>
          <w:sz w:val="20"/>
          <w:szCs w:val="20"/>
        </w:rPr>
        <w:t>. USA: Cengage Learning.</w:t>
      </w:r>
    </w:p>
    <w:p w14:paraId="2E3A37F0"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0A80C8A9" w14:textId="77777777" w:rsidR="001C363A" w:rsidRPr="001C363A" w:rsidRDefault="001C363A" w:rsidP="001C363A">
      <w:pPr>
        <w:spacing w:after="0" w:line="240" w:lineRule="auto"/>
        <w:ind w:left="851" w:hanging="851"/>
        <w:jc w:val="both"/>
        <w:rPr>
          <w:rFonts w:ascii="Arial" w:eastAsia="Times New Roman" w:hAnsi="Arial" w:cs="Arial"/>
          <w:sz w:val="20"/>
          <w:szCs w:val="20"/>
          <w:lang w:eastAsia="id-ID"/>
        </w:rPr>
      </w:pPr>
      <w:r w:rsidRPr="001C363A">
        <w:rPr>
          <w:rFonts w:ascii="Arial" w:hAnsi="Arial" w:cs="Arial"/>
          <w:sz w:val="20"/>
          <w:szCs w:val="20"/>
        </w:rPr>
        <w:t>Rehbein H. 1979. Development of an enzymatic method to differentiate fresh</w:t>
      </w:r>
      <w:r w:rsidRPr="001C363A">
        <w:rPr>
          <w:rFonts w:ascii="Arial" w:eastAsia="Times New Roman" w:hAnsi="Arial" w:cs="Arial"/>
          <w:sz w:val="20"/>
          <w:szCs w:val="20"/>
          <w:lang w:eastAsia="id-ID"/>
        </w:rPr>
        <w:t xml:space="preserve"> </w:t>
      </w:r>
      <w:r w:rsidRPr="001C363A">
        <w:rPr>
          <w:rFonts w:ascii="Arial" w:hAnsi="Arial" w:cs="Arial"/>
          <w:sz w:val="20"/>
          <w:szCs w:val="20"/>
        </w:rPr>
        <w:t xml:space="preserve">and sea-frozen and thawed fish fillets. </w:t>
      </w:r>
      <w:r w:rsidRPr="001C363A">
        <w:rPr>
          <w:rFonts w:ascii="Arial" w:hAnsi="Arial" w:cs="Arial"/>
          <w:i/>
          <w:iCs/>
          <w:sz w:val="20"/>
          <w:szCs w:val="20"/>
        </w:rPr>
        <w:t>Z Lebensm Unters Forsch</w:t>
      </w:r>
    </w:p>
    <w:p w14:paraId="099EA00A" w14:textId="77777777" w:rsidR="001C363A" w:rsidRPr="001C363A" w:rsidRDefault="001C363A" w:rsidP="001C363A">
      <w:pPr>
        <w:autoSpaceDE w:val="0"/>
        <w:autoSpaceDN w:val="0"/>
        <w:adjustRightInd w:val="0"/>
        <w:spacing w:after="0" w:line="240" w:lineRule="auto"/>
        <w:ind w:left="851"/>
        <w:jc w:val="both"/>
        <w:rPr>
          <w:rFonts w:ascii="Arial" w:hAnsi="Arial" w:cs="Arial"/>
          <w:sz w:val="20"/>
          <w:szCs w:val="20"/>
        </w:rPr>
      </w:pPr>
      <w:r w:rsidRPr="001C363A">
        <w:rPr>
          <w:rFonts w:ascii="Arial" w:hAnsi="Arial" w:cs="Arial"/>
          <w:sz w:val="20"/>
          <w:szCs w:val="20"/>
        </w:rPr>
        <w:t>169:263-265.</w:t>
      </w:r>
    </w:p>
    <w:p w14:paraId="256E4C4B"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p>
    <w:p w14:paraId="1371969E" w14:textId="77777777" w:rsidR="001C363A" w:rsidRPr="001C363A" w:rsidRDefault="001C363A" w:rsidP="001C363A">
      <w:pPr>
        <w:tabs>
          <w:tab w:val="left" w:pos="1545"/>
        </w:tabs>
        <w:spacing w:after="0" w:line="240" w:lineRule="auto"/>
        <w:ind w:left="709" w:hanging="709"/>
        <w:jc w:val="both"/>
        <w:rPr>
          <w:rFonts w:ascii="Arial" w:hAnsi="Arial" w:cs="Arial"/>
          <w:sz w:val="20"/>
          <w:szCs w:val="20"/>
        </w:rPr>
      </w:pPr>
      <w:r w:rsidRPr="001C363A">
        <w:rPr>
          <w:rFonts w:ascii="Arial" w:hAnsi="Arial" w:cs="Arial"/>
          <w:sz w:val="20"/>
          <w:szCs w:val="20"/>
        </w:rPr>
        <w:t>Visessanguan X, Benjakul S, An H. 2003. Purification and characterizzation of chatepsin L in arrowtooth flounder (</w:t>
      </w:r>
      <w:r w:rsidRPr="001C363A">
        <w:rPr>
          <w:rFonts w:ascii="Arial" w:hAnsi="Arial" w:cs="Arial"/>
          <w:i/>
          <w:sz w:val="20"/>
          <w:szCs w:val="20"/>
        </w:rPr>
        <w:t>Atherethes stomias</w:t>
      </w:r>
      <w:r w:rsidRPr="001C363A">
        <w:rPr>
          <w:rFonts w:ascii="Arial" w:hAnsi="Arial" w:cs="Arial"/>
          <w:sz w:val="20"/>
          <w:szCs w:val="20"/>
        </w:rPr>
        <w:t xml:space="preserve">) muscle. </w:t>
      </w:r>
      <w:r w:rsidRPr="001C363A">
        <w:rPr>
          <w:rFonts w:ascii="Arial" w:hAnsi="Arial" w:cs="Arial"/>
          <w:i/>
          <w:sz w:val="20"/>
          <w:szCs w:val="20"/>
        </w:rPr>
        <w:t xml:space="preserve">Comparative Biochemistry and Physiology Part B. </w:t>
      </w:r>
      <w:r w:rsidRPr="001C363A">
        <w:rPr>
          <w:rFonts w:ascii="Arial" w:hAnsi="Arial" w:cs="Arial"/>
          <w:sz w:val="20"/>
          <w:szCs w:val="20"/>
        </w:rPr>
        <w:t>134: 477-487.</w:t>
      </w:r>
    </w:p>
    <w:p w14:paraId="07ABD5D0" w14:textId="77777777" w:rsidR="001C363A" w:rsidRPr="001C363A" w:rsidRDefault="001C363A" w:rsidP="001C363A">
      <w:pPr>
        <w:tabs>
          <w:tab w:val="left" w:pos="1545"/>
        </w:tabs>
        <w:spacing w:after="0"/>
        <w:jc w:val="both"/>
        <w:rPr>
          <w:rFonts w:ascii="Arial" w:hAnsi="Arial" w:cs="Arial"/>
          <w:sz w:val="20"/>
          <w:szCs w:val="20"/>
        </w:rPr>
      </w:pPr>
    </w:p>
    <w:p w14:paraId="6F6DC0D4" w14:textId="77777777" w:rsidR="001C363A" w:rsidRPr="001C363A" w:rsidRDefault="001C363A" w:rsidP="00BD41A2">
      <w:pPr>
        <w:spacing w:line="360" w:lineRule="auto"/>
        <w:rPr>
          <w:rFonts w:ascii="Arial" w:hAnsi="Arial" w:cs="Arial"/>
          <w:sz w:val="20"/>
          <w:szCs w:val="20"/>
        </w:rPr>
      </w:pPr>
      <w:bookmarkStart w:id="0" w:name="_GoBack"/>
      <w:bookmarkEnd w:id="0"/>
    </w:p>
    <w:sectPr w:rsidR="001C363A" w:rsidRPr="001C363A" w:rsidSect="00BD41A2">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AG_Helvetica">
    <w:altName w:val="AG_Helvetic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152E9"/>
    <w:multiLevelType w:val="hybridMultilevel"/>
    <w:tmpl w:val="70D8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224693"/>
    <w:multiLevelType w:val="hybridMultilevel"/>
    <w:tmpl w:val="70F4D398"/>
    <w:lvl w:ilvl="0" w:tplc="FBBE731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CC115B"/>
    <w:multiLevelType w:val="hybridMultilevel"/>
    <w:tmpl w:val="4606AB04"/>
    <w:lvl w:ilvl="0" w:tplc="5CA82C6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F7"/>
    <w:rsid w:val="000270D6"/>
    <w:rsid w:val="00045E0C"/>
    <w:rsid w:val="001C363A"/>
    <w:rsid w:val="001D1B58"/>
    <w:rsid w:val="002152A1"/>
    <w:rsid w:val="002C1C61"/>
    <w:rsid w:val="00337A9B"/>
    <w:rsid w:val="003637AD"/>
    <w:rsid w:val="00366B73"/>
    <w:rsid w:val="00402FE0"/>
    <w:rsid w:val="00477872"/>
    <w:rsid w:val="005813D3"/>
    <w:rsid w:val="00585180"/>
    <w:rsid w:val="006F2541"/>
    <w:rsid w:val="007218F7"/>
    <w:rsid w:val="00836575"/>
    <w:rsid w:val="008C315F"/>
    <w:rsid w:val="008F2A35"/>
    <w:rsid w:val="00984B71"/>
    <w:rsid w:val="009E29D4"/>
    <w:rsid w:val="009E2BB9"/>
    <w:rsid w:val="00A448EB"/>
    <w:rsid w:val="00A85430"/>
    <w:rsid w:val="00AE320B"/>
    <w:rsid w:val="00B56F31"/>
    <w:rsid w:val="00BD41A2"/>
    <w:rsid w:val="00C01712"/>
    <w:rsid w:val="00C3433A"/>
    <w:rsid w:val="00C54D09"/>
    <w:rsid w:val="00C81653"/>
    <w:rsid w:val="00C83AE7"/>
    <w:rsid w:val="00CA7A1B"/>
    <w:rsid w:val="00CB4791"/>
    <w:rsid w:val="00CF0BFF"/>
    <w:rsid w:val="00D05555"/>
    <w:rsid w:val="00D4630C"/>
    <w:rsid w:val="00E933C7"/>
    <w:rsid w:val="00E94489"/>
    <w:rsid w:val="00EC32C9"/>
    <w:rsid w:val="00F0528B"/>
    <w:rsid w:val="00F553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C400"/>
  <w15:chartTrackingRefBased/>
  <w15:docId w15:val="{ED34ED6D-CC81-4BE1-8217-52D16F1F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8F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8F7"/>
    <w:pPr>
      <w:autoSpaceDE w:val="0"/>
      <w:autoSpaceDN w:val="0"/>
      <w:adjustRightInd w:val="0"/>
      <w:spacing w:after="0" w:line="240" w:lineRule="auto"/>
    </w:pPr>
    <w:rPr>
      <w:rFonts w:ascii="Minion Pro" w:hAnsi="Minion Pro" w:cs="Minion Pro"/>
      <w:color w:val="000000"/>
      <w:sz w:val="24"/>
      <w:szCs w:val="24"/>
    </w:rPr>
  </w:style>
  <w:style w:type="paragraph" w:customStyle="1" w:styleId="Pa2">
    <w:name w:val="Pa2"/>
    <w:basedOn w:val="Default"/>
    <w:next w:val="Default"/>
    <w:uiPriority w:val="99"/>
    <w:rsid w:val="007218F7"/>
    <w:pPr>
      <w:spacing w:line="241" w:lineRule="atLeast"/>
    </w:pPr>
    <w:rPr>
      <w:rFonts w:cstheme="minorBidi"/>
      <w:color w:val="auto"/>
    </w:rPr>
  </w:style>
  <w:style w:type="paragraph" w:customStyle="1" w:styleId="Pa3">
    <w:name w:val="Pa3"/>
    <w:basedOn w:val="Default"/>
    <w:next w:val="Default"/>
    <w:uiPriority w:val="99"/>
    <w:rsid w:val="007218F7"/>
    <w:pPr>
      <w:spacing w:line="241" w:lineRule="atLeast"/>
    </w:pPr>
    <w:rPr>
      <w:rFonts w:cstheme="minorBidi"/>
      <w:color w:val="auto"/>
    </w:rPr>
  </w:style>
  <w:style w:type="character" w:customStyle="1" w:styleId="A4">
    <w:name w:val="A4"/>
    <w:uiPriority w:val="99"/>
    <w:rsid w:val="007218F7"/>
    <w:rPr>
      <w:rFonts w:cs="Minion Pro"/>
      <w:i/>
      <w:iCs/>
      <w:color w:val="000000"/>
      <w:sz w:val="20"/>
      <w:szCs w:val="20"/>
    </w:rPr>
  </w:style>
  <w:style w:type="character" w:styleId="Hyperlink">
    <w:name w:val="Hyperlink"/>
    <w:basedOn w:val="DefaultParagraphFont"/>
    <w:uiPriority w:val="99"/>
    <w:unhideWhenUsed/>
    <w:rsid w:val="007218F7"/>
    <w:rPr>
      <w:color w:val="0563C1" w:themeColor="hyperlink"/>
      <w:u w:val="single"/>
    </w:rPr>
  </w:style>
  <w:style w:type="character" w:customStyle="1" w:styleId="A3">
    <w:name w:val="A3"/>
    <w:uiPriority w:val="99"/>
    <w:rsid w:val="001C363A"/>
    <w:rPr>
      <w:rFonts w:cs="Minion Pro"/>
      <w:color w:val="000000"/>
      <w:sz w:val="11"/>
      <w:szCs w:val="11"/>
    </w:rPr>
  </w:style>
  <w:style w:type="paragraph" w:customStyle="1" w:styleId="Pa4">
    <w:name w:val="Pa4"/>
    <w:basedOn w:val="Default"/>
    <w:next w:val="Default"/>
    <w:uiPriority w:val="99"/>
    <w:rsid w:val="001C363A"/>
    <w:pPr>
      <w:spacing w:line="241" w:lineRule="atLeast"/>
    </w:pPr>
    <w:rPr>
      <w:rFonts w:ascii="AG_Helvetica" w:hAnsi="AG_Helvetica" w:cstheme="minorBidi"/>
      <w:color w:val="auto"/>
    </w:rPr>
  </w:style>
  <w:style w:type="character" w:customStyle="1" w:styleId="A5">
    <w:name w:val="A5"/>
    <w:uiPriority w:val="99"/>
    <w:rsid w:val="001C363A"/>
    <w:rPr>
      <w:rFonts w:cs="AG_Helvetica"/>
      <w:color w:val="000000"/>
      <w:sz w:val="22"/>
      <w:szCs w:val="22"/>
    </w:rPr>
  </w:style>
  <w:style w:type="paragraph" w:customStyle="1" w:styleId="Pa0">
    <w:name w:val="Pa0"/>
    <w:basedOn w:val="Default"/>
    <w:next w:val="Default"/>
    <w:uiPriority w:val="99"/>
    <w:rsid w:val="001C363A"/>
    <w:pPr>
      <w:spacing w:line="241" w:lineRule="atLeast"/>
    </w:pPr>
    <w:rPr>
      <w:rFonts w:ascii="AG_Helvetica" w:hAnsi="AG_Helvetica" w:cstheme="minorBidi"/>
      <w:color w:val="auto"/>
    </w:rPr>
  </w:style>
  <w:style w:type="paragraph" w:styleId="ListParagraph">
    <w:name w:val="List Paragraph"/>
    <w:basedOn w:val="Normal"/>
    <w:uiPriority w:val="34"/>
    <w:qFormat/>
    <w:rsid w:val="001C363A"/>
    <w:pPr>
      <w:ind w:left="720"/>
      <w:contextualSpacing/>
    </w:pPr>
    <w:rPr>
      <w:lang w:val="en-US"/>
    </w:rPr>
  </w:style>
  <w:style w:type="table" w:styleId="TableGrid">
    <w:name w:val="Table Grid"/>
    <w:basedOn w:val="TableNormal"/>
    <w:uiPriority w:val="59"/>
    <w:rsid w:val="001C363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C363A"/>
    <w:pPr>
      <w:spacing w:line="240" w:lineRule="auto"/>
    </w:pPr>
    <w:rPr>
      <w:rFonts w:eastAsiaTheme="minorEastAsia"/>
      <w:b/>
      <w:bCs/>
      <w:color w:val="4472C4" w:themeColor="accent1"/>
      <w:sz w:val="18"/>
      <w:szCs w:val="18"/>
      <w:lang w:val="en-US"/>
    </w:rPr>
  </w:style>
  <w:style w:type="paragraph" w:styleId="BalloonText">
    <w:name w:val="Balloon Text"/>
    <w:basedOn w:val="Normal"/>
    <w:link w:val="BalloonTextChar"/>
    <w:uiPriority w:val="99"/>
    <w:semiHidden/>
    <w:unhideWhenUsed/>
    <w:rsid w:val="001C3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NUL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2.%20CATATANKU\KULIAH\Semester%202\Enzim%20Hasil%20Perairan\Praktikum\Data%20Praktikum%20Enzim%20THP%20S2%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wnloads\data%20prak%20enzi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CER\Downloads\prresipitasi.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CER\Downloads\prresipit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1272965879272"/>
          <c:y val="6.5289442986293383E-2"/>
          <c:w val="0.66846303587051614"/>
          <c:h val="0.70563247302420562"/>
        </c:manualLayout>
      </c:layout>
      <c:scatterChart>
        <c:scatterStyle val="lineMarker"/>
        <c:varyColors val="0"/>
        <c:ser>
          <c:idx val="0"/>
          <c:order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Sheet1!$Z$4:$Z$8</c:f>
              <c:numCache>
                <c:formatCode>General</c:formatCode>
                <c:ptCount val="5"/>
                <c:pt idx="0">
                  <c:v>30</c:v>
                </c:pt>
                <c:pt idx="1">
                  <c:v>37</c:v>
                </c:pt>
                <c:pt idx="2">
                  <c:v>40</c:v>
                </c:pt>
                <c:pt idx="3">
                  <c:v>50</c:v>
                </c:pt>
                <c:pt idx="4">
                  <c:v>60</c:v>
                </c:pt>
              </c:numCache>
            </c:numRef>
          </c:xVal>
          <c:yVal>
            <c:numRef>
              <c:f>Sheet1!$AA$4:$AA$8</c:f>
              <c:numCache>
                <c:formatCode>General</c:formatCode>
                <c:ptCount val="5"/>
                <c:pt idx="0">
                  <c:v>0.38633333333333336</c:v>
                </c:pt>
                <c:pt idx="1">
                  <c:v>0.43933333333333335</c:v>
                </c:pt>
                <c:pt idx="2">
                  <c:v>0.31300000000000039</c:v>
                </c:pt>
                <c:pt idx="3">
                  <c:v>0.1466666666666667</c:v>
                </c:pt>
                <c:pt idx="4">
                  <c:v>0.14700000000000021</c:v>
                </c:pt>
              </c:numCache>
            </c:numRef>
          </c:yVal>
          <c:smooth val="0"/>
          <c:extLst xmlns:c16r2="http://schemas.microsoft.com/office/drawing/2015/06/chart">
            <c:ext xmlns:c16="http://schemas.microsoft.com/office/drawing/2014/chart" uri="{C3380CC4-5D6E-409C-BE32-E72D297353CC}">
              <c16:uniqueId val="{00000000-BCB6-4A5F-B3F8-B92FDAF285EF}"/>
            </c:ext>
          </c:extLst>
        </c:ser>
        <c:dLbls>
          <c:showLegendKey val="0"/>
          <c:showVal val="0"/>
          <c:showCatName val="0"/>
          <c:showSerName val="0"/>
          <c:showPercent val="0"/>
          <c:showBubbleSize val="0"/>
        </c:dLbls>
        <c:axId val="309967040"/>
        <c:axId val="310974960"/>
      </c:scatterChart>
      <c:valAx>
        <c:axId val="309967040"/>
        <c:scaling>
          <c:orientation val="minMax"/>
        </c:scaling>
        <c:delete val="0"/>
        <c:axPos val="b"/>
        <c:numFmt formatCode="General" sourceLinked="1"/>
        <c:majorTickMark val="out"/>
        <c:minorTickMark val="none"/>
        <c:tickLblPos val="nextTo"/>
        <c:crossAx val="310974960"/>
        <c:crosses val="autoZero"/>
        <c:crossBetween val="midCat"/>
      </c:valAx>
      <c:valAx>
        <c:axId val="310974960"/>
        <c:scaling>
          <c:orientation val="minMax"/>
        </c:scaling>
        <c:delete val="0"/>
        <c:axPos val="l"/>
        <c:majorGridlines/>
        <c:numFmt formatCode="General" sourceLinked="1"/>
        <c:majorTickMark val="out"/>
        <c:minorTickMark val="none"/>
        <c:tickLblPos val="nextTo"/>
        <c:crossAx val="309967040"/>
        <c:crosses val="autoZero"/>
        <c:crossBetween val="midCat"/>
      </c:valAx>
    </c:plotArea>
    <c:plotVisOnly val="1"/>
    <c:dispBlanksAs val="gap"/>
    <c:showDLblsOverMax val="0"/>
  </c:chart>
  <c:spPr>
    <a:noFill/>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58573928258969"/>
          <c:y val="5.1400554097404488E-2"/>
          <c:w val="0.66141426071741027"/>
          <c:h val="0.73820357664295178"/>
        </c:manualLayout>
      </c:layout>
      <c:scatterChart>
        <c:scatterStyle val="lineMarker"/>
        <c:varyColors val="0"/>
        <c:ser>
          <c:idx val="0"/>
          <c:order val="0"/>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Sheet1!$Z$66:$Z$68</c:f>
              <c:numCache>
                <c:formatCode>General</c:formatCode>
                <c:ptCount val="3"/>
                <c:pt idx="0">
                  <c:v>1.5</c:v>
                </c:pt>
                <c:pt idx="1">
                  <c:v>2</c:v>
                </c:pt>
                <c:pt idx="2">
                  <c:v>2.5</c:v>
                </c:pt>
              </c:numCache>
            </c:numRef>
          </c:xVal>
          <c:yVal>
            <c:numRef>
              <c:f>Sheet1!$AA$66:$AA$68</c:f>
              <c:numCache>
                <c:formatCode>General</c:formatCode>
                <c:ptCount val="3"/>
                <c:pt idx="0">
                  <c:v>0.42600000000000032</c:v>
                </c:pt>
                <c:pt idx="1">
                  <c:v>0.43933333333333335</c:v>
                </c:pt>
                <c:pt idx="2">
                  <c:v>0.40800000000000008</c:v>
                </c:pt>
              </c:numCache>
            </c:numRef>
          </c:yVal>
          <c:smooth val="0"/>
          <c:extLst xmlns:c16r2="http://schemas.microsoft.com/office/drawing/2015/06/chart">
            <c:ext xmlns:c16="http://schemas.microsoft.com/office/drawing/2014/chart" uri="{C3380CC4-5D6E-409C-BE32-E72D297353CC}">
              <c16:uniqueId val="{00000000-2DD3-4679-850B-385E975AE235}"/>
            </c:ext>
          </c:extLst>
        </c:ser>
        <c:dLbls>
          <c:showLegendKey val="0"/>
          <c:showVal val="0"/>
          <c:showCatName val="0"/>
          <c:showSerName val="0"/>
          <c:showPercent val="0"/>
          <c:showBubbleSize val="0"/>
        </c:dLbls>
        <c:axId val="310977760"/>
        <c:axId val="310971600"/>
      </c:scatterChart>
      <c:valAx>
        <c:axId val="310977760"/>
        <c:scaling>
          <c:orientation val="minMax"/>
        </c:scaling>
        <c:delete val="0"/>
        <c:axPos val="b"/>
        <c:numFmt formatCode="General" sourceLinked="1"/>
        <c:majorTickMark val="out"/>
        <c:minorTickMark val="none"/>
        <c:tickLblPos val="nextTo"/>
        <c:crossAx val="310971600"/>
        <c:crosses val="autoZero"/>
        <c:crossBetween val="midCat"/>
      </c:valAx>
      <c:valAx>
        <c:axId val="310971600"/>
        <c:scaling>
          <c:orientation val="minMax"/>
        </c:scaling>
        <c:delete val="0"/>
        <c:axPos val="l"/>
        <c:majorGridlines/>
        <c:numFmt formatCode="General" sourceLinked="1"/>
        <c:majorTickMark val="out"/>
        <c:minorTickMark val="none"/>
        <c:tickLblPos val="nextTo"/>
        <c:crossAx val="3109777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8767313176762"/>
          <c:y val="5.3635360797291642E-2"/>
          <c:w val="0.76383611139516661"/>
          <c:h val="0.70249572064361565"/>
        </c:manualLayout>
      </c:layout>
      <c:scatterChart>
        <c:scatterStyle val="lineMarker"/>
        <c:varyColors val="0"/>
        <c:ser>
          <c:idx val="0"/>
          <c:order val="0"/>
          <c:trendline>
            <c:trendlineType val="linear"/>
            <c:dispRSqr val="1"/>
            <c:dispEq val="1"/>
            <c:trendlineLbl>
              <c:numFmt formatCode="General" sourceLinked="0"/>
            </c:trendlineLbl>
          </c:trendline>
          <c:xVal>
            <c:numRef>
              <c:f>'bradford '!$A$1:$A$6</c:f>
              <c:numCache>
                <c:formatCode>General</c:formatCode>
                <c:ptCount val="6"/>
                <c:pt idx="0">
                  <c:v>1.0000000000000005E-2</c:v>
                </c:pt>
                <c:pt idx="1">
                  <c:v>3.0000000000000002E-2</c:v>
                </c:pt>
                <c:pt idx="2">
                  <c:v>0.05</c:v>
                </c:pt>
                <c:pt idx="3">
                  <c:v>7.0000000000000021E-2</c:v>
                </c:pt>
                <c:pt idx="4">
                  <c:v>9.0000000000000024E-2</c:v>
                </c:pt>
                <c:pt idx="5">
                  <c:v>0.1</c:v>
                </c:pt>
              </c:numCache>
            </c:numRef>
          </c:xVal>
          <c:yVal>
            <c:numRef>
              <c:f>'bradford '!$B$1:$B$6</c:f>
              <c:numCache>
                <c:formatCode>General</c:formatCode>
                <c:ptCount val="6"/>
                <c:pt idx="0">
                  <c:v>0.12200000000000007</c:v>
                </c:pt>
                <c:pt idx="1">
                  <c:v>0.13800000000000001</c:v>
                </c:pt>
                <c:pt idx="2">
                  <c:v>0.15300000000000014</c:v>
                </c:pt>
                <c:pt idx="3">
                  <c:v>0.17600000000000013</c:v>
                </c:pt>
                <c:pt idx="4">
                  <c:v>0.19700000000000001</c:v>
                </c:pt>
                <c:pt idx="5">
                  <c:v>0.20700000000000013</c:v>
                </c:pt>
              </c:numCache>
            </c:numRef>
          </c:yVal>
          <c:smooth val="0"/>
          <c:extLst xmlns:c16r2="http://schemas.microsoft.com/office/drawing/2015/06/chart">
            <c:ext xmlns:c16="http://schemas.microsoft.com/office/drawing/2014/chart" uri="{C3380CC4-5D6E-409C-BE32-E72D297353CC}">
              <c16:uniqueId val="{00000001-FA06-4662-98C6-7AD398F8EFC5}"/>
            </c:ext>
          </c:extLst>
        </c:ser>
        <c:dLbls>
          <c:showLegendKey val="0"/>
          <c:showVal val="0"/>
          <c:showCatName val="0"/>
          <c:showSerName val="0"/>
          <c:showPercent val="0"/>
          <c:showBubbleSize val="0"/>
        </c:dLbls>
        <c:axId val="374724416"/>
        <c:axId val="374723296"/>
      </c:scatterChart>
      <c:valAx>
        <c:axId val="374724416"/>
        <c:scaling>
          <c:orientation val="minMax"/>
        </c:scaling>
        <c:delete val="0"/>
        <c:axPos val="b"/>
        <c:numFmt formatCode="General" sourceLinked="1"/>
        <c:majorTickMark val="out"/>
        <c:minorTickMark val="none"/>
        <c:tickLblPos val="nextTo"/>
        <c:crossAx val="374723296"/>
        <c:crosses val="autoZero"/>
        <c:crossBetween val="midCat"/>
      </c:valAx>
      <c:valAx>
        <c:axId val="374723296"/>
        <c:scaling>
          <c:orientation val="minMax"/>
        </c:scaling>
        <c:delete val="0"/>
        <c:axPos val="l"/>
        <c:majorGridlines/>
        <c:numFmt formatCode="General" sourceLinked="1"/>
        <c:majorTickMark val="out"/>
        <c:minorTickMark val="none"/>
        <c:tickLblPos val="nextTo"/>
        <c:crossAx val="374724416"/>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0857392825897"/>
          <c:y val="5.1400554097404488E-2"/>
          <c:w val="0.58224059492563363"/>
          <c:h val="0.6963732137649461"/>
        </c:manualLayout>
      </c:layout>
      <c:scatterChart>
        <c:scatterStyle val="lineMarker"/>
        <c:varyColors val="0"/>
        <c:ser>
          <c:idx val="0"/>
          <c:order val="0"/>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'bradford '!$A$25:$A$28</c:f>
              <c:numCache>
                <c:formatCode>0%</c:formatCode>
                <c:ptCount val="4"/>
                <c:pt idx="0">
                  <c:v>0.5</c:v>
                </c:pt>
                <c:pt idx="1">
                  <c:v>0.60000000000000053</c:v>
                </c:pt>
                <c:pt idx="2">
                  <c:v>0.70000000000000051</c:v>
                </c:pt>
                <c:pt idx="3">
                  <c:v>0.8</c:v>
                </c:pt>
              </c:numCache>
            </c:numRef>
          </c:xVal>
          <c:yVal>
            <c:numRef>
              <c:f>'bradford '!$B$25:$B$28</c:f>
              <c:numCache>
                <c:formatCode>General</c:formatCode>
                <c:ptCount val="4"/>
                <c:pt idx="0">
                  <c:v>0.15000000000000013</c:v>
                </c:pt>
                <c:pt idx="1">
                  <c:v>0.5</c:v>
                </c:pt>
                <c:pt idx="2">
                  <c:v>0.6500000000000008</c:v>
                </c:pt>
                <c:pt idx="3">
                  <c:v>0.2</c:v>
                </c:pt>
              </c:numCache>
            </c:numRef>
          </c:yVal>
          <c:smooth val="0"/>
          <c:extLst xmlns:c16r2="http://schemas.microsoft.com/office/drawing/2015/06/chart">
            <c:ext xmlns:c16="http://schemas.microsoft.com/office/drawing/2014/chart" uri="{C3380CC4-5D6E-409C-BE32-E72D297353CC}">
              <c16:uniqueId val="{00000000-F673-4E60-9D31-1FC7469BE22C}"/>
            </c:ext>
          </c:extLst>
        </c:ser>
        <c:dLbls>
          <c:showLegendKey val="0"/>
          <c:showVal val="0"/>
          <c:showCatName val="0"/>
          <c:showSerName val="0"/>
          <c:showPercent val="0"/>
          <c:showBubbleSize val="0"/>
        </c:dLbls>
        <c:axId val="204743920"/>
        <c:axId val="204743360"/>
      </c:scatterChart>
      <c:valAx>
        <c:axId val="204743920"/>
        <c:scaling>
          <c:orientation val="minMax"/>
        </c:scaling>
        <c:delete val="0"/>
        <c:axPos val="b"/>
        <c:numFmt formatCode="0%" sourceLinked="1"/>
        <c:majorTickMark val="out"/>
        <c:minorTickMark val="none"/>
        <c:tickLblPos val="nextTo"/>
        <c:crossAx val="204743360"/>
        <c:crosses val="autoZero"/>
        <c:crossBetween val="midCat"/>
      </c:valAx>
      <c:valAx>
        <c:axId val="204743360"/>
        <c:scaling>
          <c:orientation val="minMax"/>
        </c:scaling>
        <c:delete val="0"/>
        <c:axPos val="l"/>
        <c:majorGridlines/>
        <c:numFmt formatCode="General" sourceLinked="1"/>
        <c:majorTickMark val="out"/>
        <c:minorTickMark val="none"/>
        <c:tickLblPos val="nextTo"/>
        <c:crossAx val="204743920"/>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0.45625</cdr:x>
      <cdr:y>0.89931</cdr:y>
    </cdr:from>
    <cdr:to>
      <cdr:x>0.56667</cdr:x>
      <cdr:y>0.96528</cdr:y>
    </cdr:to>
    <cdr:sp macro="" textlink="">
      <cdr:nvSpPr>
        <cdr:cNvPr id="2" name="Rectangle 1"/>
        <cdr:cNvSpPr/>
      </cdr:nvSpPr>
      <cdr:spPr>
        <a:xfrm xmlns:a="http://schemas.openxmlformats.org/drawingml/2006/main">
          <a:off x="2085975" y="2466975"/>
          <a:ext cx="504825" cy="18097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id-ID">
              <a:solidFill>
                <a:sysClr val="windowText" lastClr="000000"/>
              </a:solidFill>
            </a:rPr>
            <a:t>Suhu</a:t>
          </a:r>
        </a:p>
      </cdr:txBody>
    </cdr:sp>
  </cdr:relSizeAnchor>
  <cdr:relSizeAnchor xmlns:cdr="http://schemas.openxmlformats.org/drawingml/2006/chartDrawing">
    <cdr:from>
      <cdr:x>0.02083</cdr:x>
      <cdr:y>0.18403</cdr:y>
    </cdr:from>
    <cdr:to>
      <cdr:x>0.08333</cdr:x>
      <cdr:y>0.76042</cdr:y>
    </cdr:to>
    <cdr:sp macro="" textlink="">
      <cdr:nvSpPr>
        <cdr:cNvPr id="3" name="Rectangle 2"/>
        <cdr:cNvSpPr/>
      </cdr:nvSpPr>
      <cdr:spPr>
        <a:xfrm xmlns:a="http://schemas.openxmlformats.org/drawingml/2006/main">
          <a:off x="95250" y="504825"/>
          <a:ext cx="285750" cy="15811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ctr" anchorCtr="1"/>
        <a:lstStyle xmlns:a="http://schemas.openxmlformats.org/drawingml/2006/main"/>
        <a:p xmlns:a="http://schemas.openxmlformats.org/drawingml/2006/main">
          <a:r>
            <a:rPr lang="id-ID">
              <a:solidFill>
                <a:sysClr val="windowText" lastClr="000000"/>
              </a:solidFill>
            </a:rPr>
            <a:t>Aktivitas enzim</a:t>
          </a:r>
        </a:p>
      </cdr:txBody>
    </cdr:sp>
  </cdr:relSizeAnchor>
</c:userShapes>
</file>

<file path=word/drawings/drawing2.xml><?xml version="1.0" encoding="utf-8"?>
<c:userShapes xmlns:c="http://schemas.openxmlformats.org/drawingml/2006/chart">
  <cdr:relSizeAnchor xmlns:cdr="http://schemas.openxmlformats.org/drawingml/2006/chartDrawing">
    <cdr:from>
      <cdr:x>0.28355</cdr:x>
      <cdr:y>0.88768</cdr:y>
    </cdr:from>
    <cdr:to>
      <cdr:x>0.77056</cdr:x>
      <cdr:y>1</cdr:y>
    </cdr:to>
    <cdr:sp macro="" textlink="">
      <cdr:nvSpPr>
        <cdr:cNvPr id="2" name="Round Same Side Corner Rectangle 1"/>
        <cdr:cNvSpPr/>
      </cdr:nvSpPr>
      <cdr:spPr>
        <a:xfrm xmlns:a="http://schemas.openxmlformats.org/drawingml/2006/main">
          <a:off x="1247775" y="2333625"/>
          <a:ext cx="2143125" cy="295275"/>
        </a:xfrm>
        <a:prstGeom xmlns:a="http://schemas.openxmlformats.org/drawingml/2006/main" prst="round2Same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id-ID" sz="1200">
              <a:solidFill>
                <a:sysClr val="windowText" lastClr="000000"/>
              </a:solidFill>
            </a:rPr>
            <a:t>Kosentrasi peotein (BSA)</a:t>
          </a:r>
        </a:p>
      </cdr:txBody>
    </cdr:sp>
  </cdr:relSizeAnchor>
  <cdr:relSizeAnchor xmlns:cdr="http://schemas.openxmlformats.org/drawingml/2006/chartDrawing">
    <cdr:from>
      <cdr:x>0.04113</cdr:x>
      <cdr:y>0.23551</cdr:y>
    </cdr:from>
    <cdr:to>
      <cdr:x>0.10606</cdr:x>
      <cdr:y>0.62319</cdr:y>
    </cdr:to>
    <cdr:sp macro="" textlink="">
      <cdr:nvSpPr>
        <cdr:cNvPr id="3" name="Rectangle 2"/>
        <cdr:cNvSpPr/>
      </cdr:nvSpPr>
      <cdr:spPr>
        <a:xfrm xmlns:a="http://schemas.openxmlformats.org/drawingml/2006/main">
          <a:off x="180975" y="619125"/>
          <a:ext cx="285750" cy="101917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lstStyle xmlns:a="http://schemas.openxmlformats.org/drawingml/2006/main"/>
        <a:p xmlns:a="http://schemas.openxmlformats.org/drawingml/2006/main">
          <a:r>
            <a:rPr lang="id-ID">
              <a:solidFill>
                <a:sysClr val="windowText" lastClr="000000"/>
              </a:solidFill>
            </a:rPr>
            <a:t>Absorbansi</a:t>
          </a:r>
        </a:p>
      </cdr:txBody>
    </cdr:sp>
  </cdr:relSizeAnchor>
</c:userShapes>
</file>

<file path=word/drawings/drawing3.xml><?xml version="1.0" encoding="utf-8"?>
<c:userShapes xmlns:c="http://schemas.openxmlformats.org/drawingml/2006/chart">
  <cdr:relSizeAnchor xmlns:cdr="http://schemas.openxmlformats.org/drawingml/2006/chartDrawing">
    <cdr:from>
      <cdr:x>0.025</cdr:x>
      <cdr:y>0.25694</cdr:y>
    </cdr:from>
    <cdr:to>
      <cdr:x>0.0875</cdr:x>
      <cdr:y>0.60069</cdr:y>
    </cdr:to>
    <cdr:sp macro="" textlink="">
      <cdr:nvSpPr>
        <cdr:cNvPr id="2" name="Rectangle 1"/>
        <cdr:cNvSpPr/>
      </cdr:nvSpPr>
      <cdr:spPr>
        <a:xfrm xmlns:a="http://schemas.openxmlformats.org/drawingml/2006/main">
          <a:off x="114300" y="704850"/>
          <a:ext cx="285750" cy="94297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lstStyle xmlns:a="http://schemas.openxmlformats.org/drawingml/2006/main"/>
        <a:p xmlns:a="http://schemas.openxmlformats.org/drawingml/2006/main">
          <a:r>
            <a:rPr lang="id-ID">
              <a:solidFill>
                <a:sysClr val="windowText" lastClr="000000"/>
              </a:solidFill>
            </a:rPr>
            <a:t>Aktivitas</a:t>
          </a:r>
        </a:p>
      </cdr:txBody>
    </cdr:sp>
  </cdr:relSizeAnchor>
  <cdr:relSizeAnchor xmlns:cdr="http://schemas.openxmlformats.org/drawingml/2006/chartDrawing">
    <cdr:from>
      <cdr:x>0.325</cdr:x>
      <cdr:y>0.88194</cdr:y>
    </cdr:from>
    <cdr:to>
      <cdr:x>0.73125</cdr:x>
      <cdr:y>0.98264</cdr:y>
    </cdr:to>
    <cdr:sp macro="" textlink="">
      <cdr:nvSpPr>
        <cdr:cNvPr id="3" name="Rectangle 2"/>
        <cdr:cNvSpPr/>
      </cdr:nvSpPr>
      <cdr:spPr>
        <a:xfrm xmlns:a="http://schemas.openxmlformats.org/drawingml/2006/main">
          <a:off x="1485899" y="2419350"/>
          <a:ext cx="1857375" cy="2762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id-ID">
              <a:solidFill>
                <a:sysClr val="windowText" lastClr="000000"/>
              </a:solidFill>
            </a:rPr>
            <a:t>Konsentrasi Presipitas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BC0C-8F01-4B90-BCBE-75475DBC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3505</Words>
  <Characters>19982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RV</cp:lastModifiedBy>
  <cp:revision>19</cp:revision>
  <dcterms:created xsi:type="dcterms:W3CDTF">2019-04-22T14:41:00Z</dcterms:created>
  <dcterms:modified xsi:type="dcterms:W3CDTF">2020-07-14T16:37:00Z</dcterms:modified>
</cp:coreProperties>
</file>